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7"/>
        <w:gridCol w:w="4800"/>
      </w:tblGrid>
      <w:tr w:rsidR="00765232" w:rsidRPr="00654070" w:rsidTr="00146C2E">
        <w:trPr>
          <w:trHeight w:val="580"/>
          <w:jc w:val="center"/>
        </w:trPr>
        <w:tc>
          <w:tcPr>
            <w:tcW w:w="0" w:type="auto"/>
            <w:vAlign w:val="center"/>
          </w:tcPr>
          <w:p w:rsidR="00765232" w:rsidRPr="00654070" w:rsidRDefault="00765232" w:rsidP="00146C2E">
            <w:pPr>
              <w:pStyle w:val="Balk1"/>
              <w:spacing w:before="0" w:line="240" w:lineRule="auto"/>
              <w:rPr>
                <w:sz w:val="32"/>
              </w:rPr>
            </w:pPr>
            <w:bookmarkStart w:id="0" w:name="_top"/>
            <w:bookmarkEnd w:id="0"/>
            <w:r>
              <w:rPr>
                <w:noProof/>
                <w:sz w:val="32"/>
              </w:rPr>
              <w:drawing>
                <wp:inline distT="0" distB="0" distL="0" distR="0">
                  <wp:extent cx="438308" cy="527363"/>
                  <wp:effectExtent l="0" t="0" r="0" b="6350"/>
                  <wp:docPr id="3" name="Resim 3" descr="C:\Users\Cuneyt\Google Drive\INSAN BILIMLERI\ib_logo\insan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uneyt\Google Drive\INSAN BILIMLERI\ib_logo\insan360.jpg"/>
                          <pic:cNvPicPr>
                            <a:picLocks noChangeAspect="1" noChangeArrowheads="1"/>
                          </pic:cNvPicPr>
                        </pic:nvPicPr>
                        <pic:blipFill>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artisticPastelsSmooth/>
                                    </a14:imgEffect>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0724" cy="542301"/>
                          </a:xfrm>
                          <a:prstGeom prst="rect">
                            <a:avLst/>
                          </a:prstGeom>
                          <a:noFill/>
                          <a:ln>
                            <a:noFill/>
                          </a:ln>
                          <a:effectLst/>
                        </pic:spPr>
                      </pic:pic>
                    </a:graphicData>
                  </a:graphic>
                </wp:inline>
              </w:drawing>
            </w:r>
          </w:p>
        </w:tc>
        <w:tc>
          <w:tcPr>
            <w:tcW w:w="0" w:type="auto"/>
            <w:vAlign w:val="center"/>
          </w:tcPr>
          <w:p w:rsidR="00765232" w:rsidRPr="005B5F80" w:rsidRDefault="00765232" w:rsidP="00146C2E">
            <w:pPr>
              <w:pStyle w:val="Balk1"/>
              <w:spacing w:before="0" w:line="240" w:lineRule="auto"/>
            </w:pPr>
            <w:r w:rsidRPr="005B5F80">
              <w:rPr>
                <w:sz w:val="20"/>
              </w:rPr>
              <w:t>International</w:t>
            </w:r>
          </w:p>
          <w:p w:rsidR="00765232" w:rsidRPr="00714B18" w:rsidRDefault="00765232" w:rsidP="00146C2E">
            <w:pPr>
              <w:pStyle w:val="Balk1"/>
              <w:spacing w:before="0" w:line="240" w:lineRule="auto"/>
            </w:pPr>
            <w:r w:rsidRPr="00714B18">
              <w:rPr>
                <w:sz w:val="40"/>
                <w:szCs w:val="36"/>
              </w:rPr>
              <w:t>Journal of Human Sciences</w:t>
            </w:r>
          </w:p>
          <w:p w:rsidR="00765232" w:rsidRPr="005B5F80" w:rsidRDefault="00765232" w:rsidP="00146C2E">
            <w:pPr>
              <w:jc w:val="right"/>
              <w:rPr>
                <w:sz w:val="20"/>
                <w:szCs w:val="20"/>
              </w:rPr>
            </w:pPr>
            <w:r w:rsidRPr="005B5F80">
              <w:rPr>
                <w:sz w:val="20"/>
                <w:szCs w:val="20"/>
              </w:rPr>
              <w:t>ISSN:2458-9489</w:t>
            </w:r>
          </w:p>
        </w:tc>
      </w:tr>
    </w:tbl>
    <w:p w:rsidR="00765232" w:rsidRDefault="00765232" w:rsidP="00765232">
      <w:pPr>
        <w:pBdr>
          <w:bottom w:val="double" w:sz="4" w:space="1" w:color="auto"/>
        </w:pBdr>
        <w:jc w:val="center"/>
        <w:rPr>
          <w:b/>
          <w:sz w:val="20"/>
        </w:rPr>
      </w:pPr>
    </w:p>
    <w:p w:rsidR="00765232" w:rsidRDefault="00765232" w:rsidP="00765232">
      <w:pPr>
        <w:pBdr>
          <w:bottom w:val="double" w:sz="4" w:space="1" w:color="auto"/>
        </w:pBdr>
        <w:jc w:val="center"/>
        <w:rPr>
          <w:b/>
          <w:sz w:val="20"/>
        </w:rPr>
      </w:pPr>
      <w:r w:rsidRPr="00045A9D">
        <w:rPr>
          <w:b/>
          <w:sz w:val="20"/>
        </w:rPr>
        <w:t>Volume 1</w:t>
      </w:r>
      <w:r w:rsidR="008C7F34">
        <w:rPr>
          <w:b/>
          <w:sz w:val="20"/>
        </w:rPr>
        <w:t>5</w:t>
      </w:r>
      <w:r>
        <w:rPr>
          <w:b/>
          <w:sz w:val="20"/>
        </w:rPr>
        <w:t xml:space="preserve"> </w:t>
      </w:r>
      <w:r w:rsidRPr="00045A9D">
        <w:rPr>
          <w:b/>
          <w:sz w:val="20"/>
        </w:rPr>
        <w:t xml:space="preserve"> </w:t>
      </w:r>
      <w:r>
        <w:rPr>
          <w:b/>
          <w:sz w:val="20"/>
        </w:rPr>
        <w:t xml:space="preserve">  </w:t>
      </w:r>
      <w:r w:rsidRPr="00045A9D">
        <w:rPr>
          <w:b/>
          <w:sz w:val="20"/>
        </w:rPr>
        <w:t>Issue</w:t>
      </w:r>
      <w:r>
        <w:rPr>
          <w:b/>
          <w:sz w:val="20"/>
        </w:rPr>
        <w:t xml:space="preserve"> </w:t>
      </w:r>
      <w:r w:rsidR="008C7F34">
        <w:rPr>
          <w:b/>
          <w:sz w:val="20"/>
        </w:rPr>
        <w:t>1</w:t>
      </w:r>
      <w:r w:rsidRPr="00045A9D">
        <w:rPr>
          <w:b/>
          <w:sz w:val="20"/>
        </w:rPr>
        <w:t xml:space="preserve">  </w:t>
      </w:r>
      <w:r>
        <w:rPr>
          <w:b/>
          <w:sz w:val="20"/>
        </w:rPr>
        <w:t xml:space="preserve">  </w:t>
      </w:r>
      <w:r w:rsidRPr="00045A9D">
        <w:rPr>
          <w:b/>
          <w:sz w:val="20"/>
        </w:rPr>
        <w:t>Year: 201</w:t>
      </w:r>
      <w:r w:rsidR="008C7F34">
        <w:rPr>
          <w:b/>
          <w:sz w:val="20"/>
        </w:rPr>
        <w:t>8</w:t>
      </w:r>
    </w:p>
    <w:p w:rsidR="00765232" w:rsidRPr="00045A9D" w:rsidRDefault="00765232" w:rsidP="00765232">
      <w:pPr>
        <w:pBdr>
          <w:bottom w:val="double" w:sz="4" w:space="1" w:color="auto"/>
        </w:pBdr>
        <w:jc w:val="center"/>
        <w:rPr>
          <w:b/>
          <w:sz w:val="20"/>
        </w:rPr>
      </w:pPr>
    </w:p>
    <w:p w:rsidR="00765232" w:rsidRPr="00C477EE" w:rsidRDefault="00765232" w:rsidP="00C33142">
      <w:pPr>
        <w:rPr>
          <w:rFonts w:cs="Times New Roman"/>
          <w:sz w:val="22"/>
          <w:szCs w:val="22"/>
          <w:u w:val="single"/>
        </w:rPr>
      </w:pPr>
    </w:p>
    <w:tbl>
      <w:tblPr>
        <w:tblStyle w:val="TabloKlavuzu"/>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shd w:val="clear" w:color="auto" w:fill="FFFFFF" w:themeFill="background1"/>
        <w:tblLook w:val="04A0"/>
      </w:tblPr>
      <w:tblGrid>
        <w:gridCol w:w="9288"/>
      </w:tblGrid>
      <w:tr w:rsidR="005A363A" w:rsidRPr="00CA6B09" w:rsidTr="005A363A">
        <w:trPr>
          <w:trHeight w:val="1654"/>
        </w:trPr>
        <w:tc>
          <w:tcPr>
            <w:tcW w:w="0" w:type="auto"/>
            <w:shd w:val="clear" w:color="auto" w:fill="FDE9D9" w:themeFill="accent6" w:themeFillTint="33"/>
            <w:vAlign w:val="center"/>
          </w:tcPr>
          <w:p w:rsidR="000D5E11" w:rsidRPr="001413BB" w:rsidRDefault="000D5E11" w:rsidP="000D5E11">
            <w:pPr>
              <w:ind w:firstLine="720"/>
              <w:rPr>
                <w:rFonts w:eastAsia="Arial" w:cs="Times New Roman"/>
                <w:b/>
                <w:i/>
                <w:sz w:val="36"/>
                <w:szCs w:val="36"/>
              </w:rPr>
            </w:pPr>
            <w:bookmarkStart w:id="1" w:name="_Hlk347825274"/>
            <w:r w:rsidRPr="001413BB">
              <w:rPr>
                <w:rFonts w:eastAsia="Arial" w:cs="Times New Roman"/>
                <w:b/>
                <w:i/>
                <w:sz w:val="36"/>
                <w:szCs w:val="36"/>
              </w:rPr>
              <w:t>Child sexual abuse: The relationship between the type of abuse and the risk factors</w:t>
            </w:r>
          </w:p>
          <w:p w:rsidR="005A363A" w:rsidRPr="00CA6B09" w:rsidRDefault="005A363A" w:rsidP="00C33142">
            <w:pPr>
              <w:pStyle w:val="KonuBal"/>
              <w:rPr>
                <w:b w:val="0"/>
                <w:color w:val="FF0000"/>
                <w:lang w:val="en-US"/>
              </w:rPr>
            </w:pPr>
          </w:p>
        </w:tc>
      </w:tr>
      <w:tr w:rsidR="005A363A" w:rsidRPr="00CA6B09" w:rsidTr="005A363A">
        <w:trPr>
          <w:trHeight w:val="3427"/>
        </w:trPr>
        <w:tc>
          <w:tcPr>
            <w:tcW w:w="0" w:type="auto"/>
            <w:shd w:val="clear" w:color="auto" w:fill="FFFFFF" w:themeFill="background1"/>
          </w:tcPr>
          <w:p w:rsidR="005A363A" w:rsidRDefault="005A363A" w:rsidP="00C33142">
            <w:pPr>
              <w:tabs>
                <w:tab w:val="clear" w:pos="8640"/>
              </w:tabs>
              <w:overflowPunct/>
              <w:autoSpaceDE/>
              <w:autoSpaceDN/>
              <w:adjustRightInd/>
              <w:jc w:val="left"/>
              <w:textAlignment w:val="auto"/>
              <w:rPr>
                <w:rFonts w:cs="Times New Roman"/>
                <w:b/>
                <w:bCs/>
                <w:spacing w:val="0"/>
                <w:szCs w:val="20"/>
                <w:lang w:eastAsia="tr-TR"/>
              </w:rPr>
            </w:pPr>
            <w:bookmarkStart w:id="2" w:name="Abstract"/>
            <w:bookmarkEnd w:id="1"/>
          </w:p>
          <w:p w:rsidR="005A363A" w:rsidRPr="00CA6B09" w:rsidRDefault="005A363A" w:rsidP="00C33142">
            <w:pPr>
              <w:tabs>
                <w:tab w:val="clear" w:pos="8640"/>
              </w:tabs>
              <w:overflowPunct/>
              <w:autoSpaceDE/>
              <w:autoSpaceDN/>
              <w:adjustRightInd/>
              <w:jc w:val="left"/>
              <w:textAlignment w:val="auto"/>
              <w:rPr>
                <w:rFonts w:cs="Times New Roman"/>
                <w:b/>
                <w:bCs/>
                <w:spacing w:val="0"/>
                <w:szCs w:val="20"/>
                <w:lang w:eastAsia="tr-TR"/>
              </w:rPr>
            </w:pPr>
            <w:r w:rsidRPr="00CA6B09">
              <w:rPr>
                <w:rFonts w:cs="Times New Roman"/>
                <w:b/>
                <w:bCs/>
                <w:spacing w:val="0"/>
                <w:szCs w:val="20"/>
                <w:lang w:eastAsia="tr-TR"/>
              </w:rPr>
              <w:t xml:space="preserve">Abstract </w:t>
            </w:r>
          </w:p>
          <w:bookmarkEnd w:id="2"/>
          <w:p w:rsidR="000D5E11" w:rsidRPr="008936F1" w:rsidRDefault="000D5E11" w:rsidP="000D5E11">
            <w:pPr>
              <w:ind w:firstLine="720"/>
              <w:rPr>
                <w:rFonts w:eastAsia="Arial" w:cs="Times New Roman"/>
              </w:rPr>
            </w:pPr>
            <w:r>
              <w:rPr>
                <w:rFonts w:eastAsia="Arial" w:cs="Times New Roman"/>
                <w:b/>
              </w:rPr>
              <w:t>Aim:</w:t>
            </w:r>
            <w:r w:rsidRPr="008936F1">
              <w:rPr>
                <w:rFonts w:eastAsia="Arial" w:cs="Times New Roman"/>
                <w:b/>
              </w:rPr>
              <w:t xml:space="preserve"> </w:t>
            </w:r>
            <w:r w:rsidRPr="008936F1">
              <w:rPr>
                <w:rFonts w:eastAsia="Arial" w:cs="Times New Roman"/>
              </w:rPr>
              <w:t>The objective is to determine whether there is a relationship between the type of abuse and the risk factors.</w:t>
            </w:r>
            <w:r>
              <w:rPr>
                <w:rFonts w:eastAsia="Arial" w:cs="Times New Roman"/>
              </w:rPr>
              <w:t xml:space="preserve"> </w:t>
            </w:r>
            <w:r w:rsidRPr="008936F1">
              <w:rPr>
                <w:rFonts w:eastAsia="Arial" w:cs="Times New Roman"/>
                <w:b/>
              </w:rPr>
              <w:t xml:space="preserve">Method: </w:t>
            </w:r>
            <w:r w:rsidRPr="008936F1">
              <w:rPr>
                <w:rFonts w:eastAsia="Arial" w:cs="Times New Roman"/>
              </w:rPr>
              <w:t xml:space="preserve">The population of the study consists of 39 sexually abused children. The questionnaire form consisting of 40 questions related to the children’s socio-demographic characteristics and family structures, the type and frequency of sexual abuse, and the identity of abuser was filled in based on the file information of sexually abused victims brought to the Children’s Branch of Sivas Security Directorate. </w:t>
            </w:r>
            <w:r w:rsidRPr="008936F1">
              <w:rPr>
                <w:rFonts w:eastAsia="Arial" w:cs="Times New Roman"/>
                <w:b/>
              </w:rPr>
              <w:t xml:space="preserve">Conclusion: </w:t>
            </w:r>
            <w:r w:rsidRPr="008936F1">
              <w:rPr>
                <w:rFonts w:eastAsia="Arial" w:cs="Times New Roman"/>
              </w:rPr>
              <w:t>It was determined that there was a significant relationship between the gender and age of the victim and socio-economic level of his/her family and the type of abuse, except for the cases of disability and parents’ living together.</w:t>
            </w:r>
            <w:r>
              <w:rPr>
                <w:rFonts w:eastAsia="Arial" w:cs="Times New Roman"/>
              </w:rPr>
              <w:t xml:space="preserve"> </w:t>
            </w:r>
            <w:r w:rsidRPr="008936F1">
              <w:rPr>
                <w:rFonts w:eastAsia="Arial" w:cs="Times New Roman"/>
                <w:b/>
              </w:rPr>
              <w:t xml:space="preserve">Discussion: </w:t>
            </w:r>
            <w:r w:rsidRPr="008936F1">
              <w:rPr>
                <w:rFonts w:eastAsia="Arial" w:cs="Times New Roman"/>
              </w:rPr>
              <w:t xml:space="preserve">In this study, it was determined that some risk factors are related to some types of </w:t>
            </w:r>
            <w:r w:rsidRPr="008936F1">
              <w:rPr>
                <w:rFonts w:eastAsia="Arial" w:cs="Times New Roman"/>
                <w:noProof/>
              </w:rPr>
              <w:t>abuse,</w:t>
            </w:r>
            <w:r w:rsidRPr="008936F1">
              <w:rPr>
                <w:rFonts w:eastAsia="Arial" w:cs="Times New Roman"/>
              </w:rPr>
              <w:t xml:space="preserve"> and the results were evaluated in terms of possible risk factors.</w:t>
            </w:r>
          </w:p>
          <w:p w:rsidR="005A363A" w:rsidRPr="00CA6B09" w:rsidRDefault="005A363A" w:rsidP="000D5E11">
            <w:pPr>
              <w:tabs>
                <w:tab w:val="clear" w:pos="8640"/>
              </w:tabs>
              <w:overflowPunct/>
              <w:autoSpaceDE/>
              <w:autoSpaceDN/>
              <w:adjustRightInd/>
              <w:jc w:val="left"/>
              <w:textAlignment w:val="auto"/>
              <w:rPr>
                <w:rFonts w:cs="Times New Roman"/>
                <w:iCs/>
                <w:spacing w:val="0"/>
                <w:szCs w:val="20"/>
                <w:lang w:eastAsia="tr-TR"/>
              </w:rPr>
            </w:pPr>
          </w:p>
          <w:p w:rsidR="005A363A" w:rsidRPr="00CA6B09" w:rsidRDefault="005A363A" w:rsidP="000D5E11">
            <w:pPr>
              <w:rPr>
                <w:rFonts w:cs="Times New Roman"/>
              </w:rPr>
            </w:pPr>
            <w:r w:rsidRPr="00CA6B09">
              <w:rPr>
                <w:b/>
              </w:rPr>
              <w:t>Keywords</w:t>
            </w:r>
            <w:r w:rsidRPr="00CA6B09">
              <w:t xml:space="preserve">: </w:t>
            </w:r>
            <w:r w:rsidR="000D5E11">
              <w:rPr>
                <w:rFonts w:eastAsia="Arial" w:cs="Times New Roman"/>
              </w:rPr>
              <w:t>c</w:t>
            </w:r>
            <w:r w:rsidR="000D5E11" w:rsidRPr="008936F1">
              <w:rPr>
                <w:rFonts w:eastAsia="Arial" w:cs="Times New Roman"/>
              </w:rPr>
              <w:t>hild sexual abuse, risk factors,</w:t>
            </w:r>
            <w:r w:rsidR="000D5E11" w:rsidRPr="008936F1">
              <w:rPr>
                <w:rFonts w:eastAsia="Arial" w:cs="Times New Roman"/>
                <w:b/>
              </w:rPr>
              <w:t xml:space="preserve">   </w:t>
            </w:r>
            <w:r w:rsidR="000D5E11" w:rsidRPr="008936F1">
              <w:rPr>
                <w:rFonts w:eastAsia="Arial" w:cs="Times New Roman"/>
              </w:rPr>
              <w:t>types of sexual abuse</w:t>
            </w:r>
            <w:r w:rsidR="000D5E11" w:rsidRPr="00CA6B09">
              <w:rPr>
                <w:rFonts w:cs="Times New Roman"/>
                <w:iCs/>
                <w:spacing w:val="0"/>
                <w:szCs w:val="20"/>
                <w:lang w:eastAsia="tr-TR"/>
              </w:rPr>
              <w:t xml:space="preserve"> </w:t>
            </w:r>
          </w:p>
        </w:tc>
      </w:tr>
    </w:tbl>
    <w:p w:rsidR="00971262" w:rsidRDefault="00971262" w:rsidP="00C33142"/>
    <w:p w:rsidR="009F784D" w:rsidRDefault="009F784D" w:rsidP="009F784D">
      <w:pPr>
        <w:jc w:val="center"/>
        <w:rPr>
          <w:rFonts w:cs="Times New Roman"/>
          <w:b/>
          <w:color w:val="A6A6A6" w:themeColor="background1" w:themeShade="A6"/>
        </w:rPr>
      </w:pPr>
    </w:p>
    <w:p w:rsidR="009F784D" w:rsidRDefault="009F784D" w:rsidP="009F784D">
      <w:pPr>
        <w:jc w:val="center"/>
        <w:rPr>
          <w:rFonts w:cs="Times New Roman"/>
          <w:b/>
          <w:color w:val="A6A6A6" w:themeColor="background1" w:themeShade="A6"/>
        </w:rPr>
      </w:pPr>
    </w:p>
    <w:p w:rsidR="009F784D" w:rsidRDefault="009F784D" w:rsidP="009F784D">
      <w:pPr>
        <w:jc w:val="center"/>
        <w:rPr>
          <w:rFonts w:cs="Times New Roman"/>
          <w:b/>
          <w:color w:val="A6A6A6" w:themeColor="background1" w:themeShade="A6"/>
        </w:rPr>
      </w:pPr>
    </w:p>
    <w:p w:rsidR="009F784D" w:rsidRDefault="009F784D" w:rsidP="009F784D">
      <w:pPr>
        <w:jc w:val="center"/>
        <w:rPr>
          <w:rFonts w:cs="Times New Roman"/>
          <w:b/>
          <w:color w:val="A6A6A6" w:themeColor="background1" w:themeShade="A6"/>
        </w:rPr>
      </w:pPr>
    </w:p>
    <w:p w:rsidR="009F784D" w:rsidRDefault="009F784D" w:rsidP="009F784D">
      <w:pPr>
        <w:jc w:val="center"/>
        <w:rPr>
          <w:rFonts w:cs="Times New Roman"/>
          <w:b/>
          <w:color w:val="A6A6A6" w:themeColor="background1" w:themeShade="A6"/>
        </w:rPr>
      </w:pPr>
    </w:p>
    <w:p w:rsidR="009F784D" w:rsidRDefault="009F784D" w:rsidP="009F784D">
      <w:pPr>
        <w:jc w:val="center"/>
        <w:rPr>
          <w:rFonts w:cs="Times New Roman"/>
          <w:b/>
          <w:color w:val="A6A6A6" w:themeColor="background1" w:themeShade="A6"/>
        </w:rPr>
      </w:pPr>
    </w:p>
    <w:p w:rsidR="000D5E11" w:rsidRPr="008936F1" w:rsidRDefault="000D5E11" w:rsidP="000D5E11">
      <w:pPr>
        <w:ind w:firstLine="720"/>
        <w:rPr>
          <w:rFonts w:eastAsia="Arial" w:cs="Times New Roman"/>
          <w:b/>
          <w:smallCaps/>
        </w:rPr>
      </w:pPr>
      <w:r>
        <w:rPr>
          <w:rFonts w:eastAsia="Arial" w:cs="Times New Roman"/>
          <w:b/>
          <w:smallCaps/>
        </w:rPr>
        <w:t>1. introduction</w:t>
      </w:r>
    </w:p>
    <w:p w:rsidR="000D5E11" w:rsidRPr="008936F1" w:rsidRDefault="000D5E11" w:rsidP="000D5E11">
      <w:pPr>
        <w:ind w:firstLine="720"/>
        <w:rPr>
          <w:rFonts w:eastAsia="Arial" w:cs="Times New Roman"/>
        </w:rPr>
      </w:pPr>
      <w:r w:rsidRPr="008936F1">
        <w:rPr>
          <w:rFonts w:eastAsia="Arial" w:cs="Times New Roman"/>
        </w:rPr>
        <w:t xml:space="preserve"> In general terms, child sexual abuse can be defined as sexual contact with a child (</w:t>
      </w:r>
      <w:proofErr w:type="spellStart"/>
      <w:r w:rsidRPr="008936F1">
        <w:rPr>
          <w:rFonts w:eastAsia="Arial" w:cs="Times New Roman"/>
        </w:rPr>
        <w:t>Finkelhor</w:t>
      </w:r>
      <w:proofErr w:type="spellEnd"/>
      <w:r w:rsidRPr="008936F1">
        <w:rPr>
          <w:rFonts w:eastAsia="Arial" w:cs="Times New Roman"/>
        </w:rPr>
        <w:t xml:space="preserve">, 1997: 101). Child sexual abuse is the involvement of a child in sexual activity that he or she does not fully comprehend, is unable to give informed consent to, or for which the child is not developmentally prepared and cannot give consent, or that violates the laws or social taboos of society. Child sexual abuse is evidenced by this activity between a child and an adult or another child who by age or development is in a relationship of responsibility, trust or power, the activity being intended to gratify or satisfy the needs of the other person (WHO). </w:t>
      </w:r>
    </w:p>
    <w:p w:rsidR="000D5E11" w:rsidRPr="008936F1" w:rsidRDefault="000D5E11" w:rsidP="000D5E11">
      <w:pPr>
        <w:ind w:firstLine="720"/>
        <w:rPr>
          <w:rFonts w:eastAsia="Arial" w:cs="Times New Roman"/>
        </w:rPr>
      </w:pPr>
      <w:r w:rsidRPr="008936F1">
        <w:rPr>
          <w:rFonts w:eastAsia="Arial" w:cs="Times New Roman"/>
        </w:rPr>
        <w:t xml:space="preserve">The term child sexual abuse (CSA) includes intercourse, attempted intercourse, oral-genital contact, fondling of genitals directly or through clothing, exhibitionism or exposing children to adult sexual activity or pornography, and the use of the child for prostitution or pornography (Putnam, 2003: 269). </w:t>
      </w:r>
    </w:p>
    <w:p w:rsidR="000D5E11" w:rsidRPr="008936F1" w:rsidRDefault="000D5E11" w:rsidP="000D5E11">
      <w:pPr>
        <w:ind w:firstLine="720"/>
        <w:rPr>
          <w:rFonts w:eastAsia="Arial" w:cs="Times New Roman"/>
        </w:rPr>
      </w:pPr>
      <w:r w:rsidRPr="008936F1">
        <w:rPr>
          <w:rFonts w:eastAsia="Arial" w:cs="Times New Roman"/>
        </w:rPr>
        <w:t xml:space="preserve">The age and gender of the child, the age and gender of the perpetrator, the nature of the relationship between the child and perpetrator, and the number, frequency, and duration of the abuse experiences all appear to influence some outcomes. Thus, sexually abused children constitute a very heterogeneous group with many degrees of abuse about whom few simple generalizations hold (Putnam, 2003: 269). On the other hand, perpetrators of CSA come from different age </w:t>
      </w:r>
      <w:r w:rsidRPr="008936F1">
        <w:rPr>
          <w:rFonts w:eastAsia="Arial" w:cs="Times New Roman"/>
        </w:rPr>
        <w:lastRenderedPageBreak/>
        <w:t>groups, genders, races and socio-economic backgrounds. Women sexually abuse children, although not as frequently as men, and juvenile perpetrators comprise as many as one-third of the offenders (</w:t>
      </w:r>
      <w:proofErr w:type="spellStart"/>
      <w:r w:rsidRPr="008936F1">
        <w:rPr>
          <w:rFonts w:eastAsia="Arial" w:cs="Times New Roman"/>
        </w:rPr>
        <w:t>Finkelhor</w:t>
      </w:r>
      <w:proofErr w:type="spellEnd"/>
      <w:r w:rsidRPr="008936F1">
        <w:rPr>
          <w:rFonts w:eastAsia="Arial" w:cs="Times New Roman"/>
        </w:rPr>
        <w:t>, 1994: 27-28). One common denominator is that victims frequently know and trust their abusers. Child abusers coerce children by offering attention or gifts, manipulating or threatening their victims, using aggression or employing a combination of these tactics (Henderson, 2000: 311).</w:t>
      </w:r>
    </w:p>
    <w:p w:rsidR="000D5E11" w:rsidRPr="008936F1" w:rsidRDefault="000D5E11" w:rsidP="000D5E11">
      <w:pPr>
        <w:ind w:firstLine="720"/>
        <w:rPr>
          <w:rFonts w:eastAsia="Arial" w:cs="Times New Roman"/>
        </w:rPr>
      </w:pPr>
      <w:r w:rsidRPr="008936F1">
        <w:rPr>
          <w:rFonts w:eastAsia="Arial" w:cs="Times New Roman"/>
        </w:rPr>
        <w:t>Studies (</w:t>
      </w:r>
      <w:proofErr w:type="spellStart"/>
      <w:r w:rsidRPr="008936F1">
        <w:rPr>
          <w:rFonts w:eastAsia="Arial" w:cs="Times New Roman"/>
        </w:rPr>
        <w:t>Finkelhor</w:t>
      </w:r>
      <w:proofErr w:type="spellEnd"/>
      <w:r w:rsidRPr="008936F1">
        <w:rPr>
          <w:rFonts w:eastAsia="Arial" w:cs="Times New Roman"/>
        </w:rPr>
        <w:t>, 1994; Putnam, 2003; Henderson, 2000) have not found differences in the prevalence of CSA among different social classes or races. CSA occurs across all socioeconomic and ethnic groups.</w:t>
      </w:r>
      <w:r w:rsidRPr="008936F1">
        <w:rPr>
          <w:rFonts w:eastAsia="Arial" w:cs="Times New Roman"/>
          <w:vertAlign w:val="superscript"/>
        </w:rPr>
        <w:t xml:space="preserve"> </w:t>
      </w:r>
      <w:r w:rsidRPr="008936F1">
        <w:rPr>
          <w:rFonts w:eastAsia="Arial" w:cs="Times New Roman"/>
        </w:rPr>
        <w:t xml:space="preserve">A number of factors, however, have been identified that increase risk for child sexual abuse. </w:t>
      </w:r>
    </w:p>
    <w:p w:rsidR="000D5E11" w:rsidRPr="008936F1" w:rsidRDefault="000D5E11" w:rsidP="000D5E11">
      <w:pPr>
        <w:ind w:firstLine="720"/>
        <w:rPr>
          <w:rFonts w:eastAsia="Arial" w:cs="Times New Roman"/>
          <w:b/>
        </w:rPr>
      </w:pPr>
      <w:r>
        <w:rPr>
          <w:rFonts w:eastAsia="Arial" w:cs="Times New Roman"/>
          <w:b/>
        </w:rPr>
        <w:t xml:space="preserve">1.1 </w:t>
      </w:r>
      <w:r w:rsidRPr="008936F1">
        <w:rPr>
          <w:rFonts w:eastAsia="Arial" w:cs="Times New Roman"/>
          <w:b/>
        </w:rPr>
        <w:t>Gender</w:t>
      </w:r>
    </w:p>
    <w:p w:rsidR="000D5E11" w:rsidRPr="008936F1" w:rsidRDefault="000D5E11" w:rsidP="000D5E11">
      <w:pPr>
        <w:ind w:firstLine="720"/>
        <w:rPr>
          <w:rFonts w:eastAsia="Arial" w:cs="Times New Roman"/>
        </w:rPr>
      </w:pPr>
      <w:r w:rsidRPr="008936F1">
        <w:rPr>
          <w:rFonts w:eastAsia="Arial" w:cs="Times New Roman"/>
        </w:rPr>
        <w:t>Gender is an important risk factor for CSA. According to estimations, one out of every four girls (25%) and one out of every ten boys (10%) are sexually abused (Lanning et al.1999: 3-8).</w:t>
      </w:r>
      <w:r w:rsidRPr="008936F1">
        <w:rPr>
          <w:rFonts w:eastAsia="Arial" w:cs="Times New Roman"/>
          <w:vertAlign w:val="superscript"/>
        </w:rPr>
        <w:t xml:space="preserve"> </w:t>
      </w:r>
      <w:r w:rsidRPr="008936F1">
        <w:rPr>
          <w:rFonts w:eastAsia="Arial" w:cs="Times New Roman"/>
        </w:rPr>
        <w:t xml:space="preserve"> Girls are at about 2.5 to 3 times higher risk than boys, although approximately 22% to 29% of all CSA victims are male (</w:t>
      </w:r>
      <w:proofErr w:type="spellStart"/>
      <w:r w:rsidRPr="008936F1">
        <w:rPr>
          <w:rFonts w:eastAsia="Arial" w:cs="Times New Roman"/>
        </w:rPr>
        <w:t>Finkelhor</w:t>
      </w:r>
      <w:proofErr w:type="spellEnd"/>
      <w:r w:rsidRPr="008936F1">
        <w:rPr>
          <w:rFonts w:eastAsia="Arial" w:cs="Times New Roman"/>
        </w:rPr>
        <w:t xml:space="preserve">, 1994: 409; </w:t>
      </w:r>
      <w:proofErr w:type="spellStart"/>
      <w:r w:rsidRPr="008936F1">
        <w:rPr>
          <w:rFonts w:eastAsia="Arial" w:cs="Times New Roman"/>
        </w:rPr>
        <w:t>Gorey</w:t>
      </w:r>
      <w:proofErr w:type="spellEnd"/>
      <w:r w:rsidRPr="008936F1">
        <w:rPr>
          <w:rFonts w:eastAsia="Arial" w:cs="Times New Roman"/>
        </w:rPr>
        <w:t xml:space="preserve"> and Leslie, 1997: 391-398) Studies conducted in our country have also reported that girls are subjected to more sexual abuse (</w:t>
      </w:r>
      <w:proofErr w:type="spellStart"/>
      <w:r w:rsidRPr="008936F1">
        <w:rPr>
          <w:rFonts w:eastAsia="Arial" w:cs="Times New Roman"/>
        </w:rPr>
        <w:t>Ayaz</w:t>
      </w:r>
      <w:proofErr w:type="spellEnd"/>
      <w:r w:rsidRPr="008936F1">
        <w:rPr>
          <w:rFonts w:eastAsia="Arial" w:cs="Times New Roman"/>
        </w:rPr>
        <w:t xml:space="preserve"> et. al., 2012: 33-40; </w:t>
      </w:r>
      <w:proofErr w:type="spellStart"/>
      <w:r w:rsidRPr="008936F1">
        <w:rPr>
          <w:rFonts w:eastAsia="Arial" w:cs="Times New Roman"/>
        </w:rPr>
        <w:t>Köse</w:t>
      </w:r>
      <w:proofErr w:type="spellEnd"/>
      <w:r w:rsidRPr="008936F1">
        <w:rPr>
          <w:rFonts w:eastAsia="Arial" w:cs="Times New Roman"/>
        </w:rPr>
        <w:t xml:space="preserve"> et. al., 2011: 221-225; </w:t>
      </w:r>
      <w:proofErr w:type="spellStart"/>
      <w:r w:rsidRPr="008936F1">
        <w:rPr>
          <w:rFonts w:eastAsia="Arial" w:cs="Times New Roman"/>
        </w:rPr>
        <w:t>Fiş</w:t>
      </w:r>
      <w:proofErr w:type="spellEnd"/>
      <w:r w:rsidRPr="008936F1">
        <w:rPr>
          <w:rFonts w:eastAsia="Arial" w:cs="Times New Roman"/>
        </w:rPr>
        <w:t xml:space="preserve"> et. al., 2010: 1285-1290). Unfortunately, abused boys are less likely to disclose or be detected, so they are underrepresented among cases that come to professional attention. They constitute at the most about one fifth or less of clinical case (</w:t>
      </w:r>
      <w:proofErr w:type="spellStart"/>
      <w:r w:rsidRPr="008936F1">
        <w:rPr>
          <w:rFonts w:eastAsia="Arial" w:cs="Times New Roman"/>
        </w:rPr>
        <w:t>Finkelhor</w:t>
      </w:r>
      <w:proofErr w:type="spellEnd"/>
      <w:r w:rsidRPr="008936F1">
        <w:rPr>
          <w:rFonts w:eastAsia="Arial" w:cs="Times New Roman"/>
        </w:rPr>
        <w:t>, 1997: 102,103).</w:t>
      </w:r>
    </w:p>
    <w:p w:rsidR="000D5E11" w:rsidRPr="008936F1" w:rsidRDefault="000D5E11" w:rsidP="000D5E11">
      <w:pPr>
        <w:ind w:firstLine="720"/>
        <w:rPr>
          <w:rFonts w:eastAsia="Arial" w:cs="Times New Roman"/>
          <w:b/>
        </w:rPr>
      </w:pPr>
      <w:r>
        <w:rPr>
          <w:rFonts w:eastAsia="Arial" w:cs="Times New Roman"/>
          <w:b/>
        </w:rPr>
        <w:t xml:space="preserve">1.2. </w:t>
      </w:r>
      <w:r w:rsidRPr="008936F1">
        <w:rPr>
          <w:rFonts w:eastAsia="Arial" w:cs="Times New Roman"/>
          <w:b/>
        </w:rPr>
        <w:t>Age</w:t>
      </w:r>
    </w:p>
    <w:p w:rsidR="000D5E11" w:rsidRPr="008936F1" w:rsidRDefault="000D5E11" w:rsidP="000D5E11">
      <w:pPr>
        <w:ind w:firstLine="720"/>
        <w:rPr>
          <w:rFonts w:eastAsia="Arial" w:cs="Times New Roman"/>
        </w:rPr>
      </w:pPr>
      <w:r w:rsidRPr="008936F1">
        <w:rPr>
          <w:rFonts w:eastAsia="Arial" w:cs="Times New Roman"/>
        </w:rPr>
        <w:t>The child’s age is an important factor in the exposure to abuse. Children of all ages may be exposed to sexual abuse, but studies conducted show that the risk increases with age in CSA (US Department of Health and Human, 1996).</w:t>
      </w:r>
      <w:r w:rsidRPr="008936F1">
        <w:rPr>
          <w:rFonts w:eastAsia="Arial" w:cs="Times New Roman"/>
          <w:vertAlign w:val="superscript"/>
        </w:rPr>
        <w:t>13</w:t>
      </w:r>
      <w:r w:rsidRPr="008936F1">
        <w:rPr>
          <w:rFonts w:eastAsia="Arial" w:cs="Times New Roman"/>
        </w:rPr>
        <w:t xml:space="preserve"> Data from 1996 indicate that approximately 10% of victims are between ages 0 and 3 years. Between ages 4 and 7 years, the percentage almost triples (28.4%). Ages 8 to 11 years account for a quarter (25.5%) of cases, with children 12 years and older accounting for the remaining third (35.9%) of cases.  Although there is no comprehensive and sufficient study on CSA in our country, the mean age of cases of sexual abuse who apply to child psychiatry has been determined to be 10.9 and 11.4. However, this ratio is not constant and may vary according to the research pattern (</w:t>
      </w:r>
      <w:proofErr w:type="spellStart"/>
      <w:r w:rsidRPr="008936F1">
        <w:rPr>
          <w:rFonts w:eastAsia="Arial" w:cs="Times New Roman"/>
        </w:rPr>
        <w:t>Çengel</w:t>
      </w:r>
      <w:proofErr w:type="spellEnd"/>
      <w:r w:rsidRPr="008936F1">
        <w:rPr>
          <w:rFonts w:eastAsia="Arial" w:cs="Times New Roman"/>
        </w:rPr>
        <w:t xml:space="preserve"> et. al. 2007: 256-62; </w:t>
      </w:r>
      <w:proofErr w:type="spellStart"/>
      <w:r w:rsidRPr="008936F1">
        <w:rPr>
          <w:rFonts w:eastAsia="Arial" w:cs="Times New Roman"/>
        </w:rPr>
        <w:t>Koten</w:t>
      </w:r>
      <w:proofErr w:type="spellEnd"/>
      <w:r w:rsidRPr="008936F1">
        <w:rPr>
          <w:rFonts w:eastAsia="Arial" w:cs="Times New Roman"/>
        </w:rPr>
        <w:t xml:space="preserve"> et. al., 1996: 154; </w:t>
      </w:r>
      <w:proofErr w:type="spellStart"/>
      <w:r w:rsidRPr="008936F1">
        <w:rPr>
          <w:rFonts w:eastAsia="Arial" w:cs="Times New Roman"/>
        </w:rPr>
        <w:t>Alpaslan</w:t>
      </w:r>
      <w:proofErr w:type="spellEnd"/>
      <w:r w:rsidRPr="008936F1">
        <w:rPr>
          <w:rFonts w:eastAsia="Arial" w:cs="Times New Roman"/>
        </w:rPr>
        <w:t xml:space="preserve">, 2014: 194-201; </w:t>
      </w:r>
      <w:proofErr w:type="spellStart"/>
      <w:r w:rsidRPr="008936F1">
        <w:rPr>
          <w:rFonts w:eastAsia="Arial" w:cs="Times New Roman"/>
        </w:rPr>
        <w:t>Yıldırım</w:t>
      </w:r>
      <w:proofErr w:type="spellEnd"/>
      <w:r w:rsidRPr="008936F1">
        <w:rPr>
          <w:rFonts w:eastAsia="Arial" w:cs="Times New Roman"/>
        </w:rPr>
        <w:t xml:space="preserve"> et. al., 2013: 354-361). Adolescent children are particularly vulnerable to sexual assault at the hands of peers (</w:t>
      </w:r>
      <w:proofErr w:type="spellStart"/>
      <w:r w:rsidRPr="008936F1">
        <w:rPr>
          <w:rFonts w:eastAsia="Arial" w:cs="Times New Roman"/>
        </w:rPr>
        <w:t>Finkelhor</w:t>
      </w:r>
      <w:proofErr w:type="spellEnd"/>
      <w:r w:rsidRPr="008936F1">
        <w:rPr>
          <w:rFonts w:eastAsia="Arial" w:cs="Times New Roman"/>
        </w:rPr>
        <w:t xml:space="preserve">, 1997:103). Some authorities believe that, as a risk factor, age operates differentially for girls and boys, with high risk starting earlier and lasting longer for girls (Putnam, 2003: 270). </w:t>
      </w:r>
    </w:p>
    <w:p w:rsidR="000D5E11" w:rsidRPr="008936F1" w:rsidRDefault="000D5E11" w:rsidP="000D5E11">
      <w:pPr>
        <w:ind w:firstLine="720"/>
        <w:rPr>
          <w:rFonts w:eastAsia="Arial" w:cs="Times New Roman"/>
          <w:b/>
        </w:rPr>
      </w:pPr>
      <w:r>
        <w:rPr>
          <w:rFonts w:eastAsia="Arial" w:cs="Times New Roman"/>
          <w:b/>
        </w:rPr>
        <w:t xml:space="preserve">1.3. </w:t>
      </w:r>
      <w:r w:rsidRPr="008936F1">
        <w:rPr>
          <w:rFonts w:eastAsia="Arial" w:cs="Times New Roman"/>
          <w:b/>
        </w:rPr>
        <w:t>Disabilities</w:t>
      </w:r>
    </w:p>
    <w:p w:rsidR="000D5E11" w:rsidRPr="008936F1" w:rsidRDefault="000D5E11" w:rsidP="000D5E11">
      <w:pPr>
        <w:ind w:firstLine="720"/>
        <w:rPr>
          <w:rFonts w:eastAsia="Arial" w:cs="Times New Roman"/>
        </w:rPr>
      </w:pPr>
      <w:r w:rsidRPr="008936F1">
        <w:rPr>
          <w:rFonts w:eastAsia="Arial" w:cs="Times New Roman"/>
        </w:rPr>
        <w:t xml:space="preserve">Studies have demonstrated that certain groups of children appear to be at higher risk for abuse than other. Among them are children who are disabled or impaired, due to mental retardation or a physical problem (Westcott and Jones, 1999; </w:t>
      </w:r>
      <w:proofErr w:type="spellStart"/>
      <w:r w:rsidRPr="008936F1">
        <w:rPr>
          <w:rFonts w:eastAsia="Arial" w:cs="Times New Roman"/>
        </w:rPr>
        <w:t>Finkelhor</w:t>
      </w:r>
      <w:proofErr w:type="spellEnd"/>
      <w:r w:rsidRPr="008936F1">
        <w:rPr>
          <w:rFonts w:eastAsia="Arial" w:cs="Times New Roman"/>
        </w:rPr>
        <w:t xml:space="preserve">, 1997; Putnam, 2003; </w:t>
      </w:r>
      <w:proofErr w:type="spellStart"/>
      <w:r w:rsidRPr="008936F1">
        <w:rPr>
          <w:rFonts w:eastAsia="Arial" w:cs="Times New Roman"/>
        </w:rPr>
        <w:t>Gorey</w:t>
      </w:r>
      <w:proofErr w:type="spellEnd"/>
      <w:r w:rsidRPr="008936F1">
        <w:rPr>
          <w:rFonts w:eastAsia="Arial" w:cs="Times New Roman"/>
        </w:rPr>
        <w:t xml:space="preserve"> and Leslie, 1997¸ Page, 2004; </w:t>
      </w:r>
      <w:proofErr w:type="spellStart"/>
      <w:r w:rsidRPr="008936F1">
        <w:rPr>
          <w:rFonts w:eastAsia="Arial" w:cs="Times New Roman"/>
        </w:rPr>
        <w:t>Pereda</w:t>
      </w:r>
      <w:proofErr w:type="spellEnd"/>
      <w:r w:rsidRPr="008936F1">
        <w:rPr>
          <w:rFonts w:eastAsia="Arial" w:cs="Times New Roman"/>
        </w:rPr>
        <w:t xml:space="preserve"> et. al., 2009; </w:t>
      </w:r>
      <w:proofErr w:type="spellStart"/>
      <w:r w:rsidRPr="008936F1">
        <w:rPr>
          <w:rFonts w:eastAsia="Arial" w:cs="Times New Roman"/>
        </w:rPr>
        <w:t>Zoroğlu</w:t>
      </w:r>
      <w:proofErr w:type="spellEnd"/>
      <w:r w:rsidRPr="008936F1">
        <w:rPr>
          <w:rFonts w:eastAsia="Arial" w:cs="Times New Roman"/>
        </w:rPr>
        <w:t xml:space="preserve"> et. al., 200; Spencer et. al., 2005). It has been stated that mentally disabled individuals are 4-10 times more likely to be exposed to sexual abuse than the normal population because these children accept a proposal or intimacy for sexual intercourse without knowing that they will be sexually </w:t>
      </w:r>
      <w:proofErr w:type="gramStart"/>
      <w:r w:rsidRPr="008936F1">
        <w:rPr>
          <w:rFonts w:eastAsia="Arial" w:cs="Times New Roman"/>
        </w:rPr>
        <w:t>abused(</w:t>
      </w:r>
      <w:proofErr w:type="spellStart"/>
      <w:proofErr w:type="gramEnd"/>
      <w:r w:rsidRPr="008936F1">
        <w:rPr>
          <w:rFonts w:eastAsia="Arial" w:cs="Times New Roman"/>
        </w:rPr>
        <w:t>Sobsey</w:t>
      </w:r>
      <w:proofErr w:type="spellEnd"/>
      <w:r w:rsidRPr="008936F1">
        <w:rPr>
          <w:rFonts w:eastAsia="Arial" w:cs="Times New Roman"/>
        </w:rPr>
        <w:t xml:space="preserve"> et. al., 1997: 707; </w:t>
      </w:r>
      <w:proofErr w:type="spellStart"/>
      <w:r w:rsidRPr="008936F1">
        <w:rPr>
          <w:rFonts w:eastAsia="Arial" w:cs="Times New Roman"/>
        </w:rPr>
        <w:t>Morano</w:t>
      </w:r>
      <w:proofErr w:type="spellEnd"/>
      <w:r w:rsidRPr="008936F1">
        <w:rPr>
          <w:rFonts w:eastAsia="Arial" w:cs="Times New Roman"/>
        </w:rPr>
        <w:t>, 2001: 126-135).</w:t>
      </w:r>
    </w:p>
    <w:p w:rsidR="000D5E11" w:rsidRPr="008936F1" w:rsidRDefault="000D5E11" w:rsidP="000D5E11">
      <w:pPr>
        <w:ind w:firstLine="720"/>
        <w:rPr>
          <w:rFonts w:eastAsia="Arial" w:cs="Times New Roman"/>
          <w:b/>
        </w:rPr>
      </w:pPr>
      <w:r>
        <w:rPr>
          <w:rFonts w:eastAsia="Arial" w:cs="Times New Roman"/>
          <w:b/>
        </w:rPr>
        <w:t xml:space="preserve">1.4. </w:t>
      </w:r>
      <w:r w:rsidRPr="008936F1">
        <w:rPr>
          <w:rFonts w:eastAsia="Arial" w:cs="Times New Roman"/>
          <w:b/>
        </w:rPr>
        <w:t>Socioeconomic Status</w:t>
      </w:r>
    </w:p>
    <w:p w:rsidR="000D5E11" w:rsidRPr="008936F1" w:rsidRDefault="000D5E11" w:rsidP="000D5E11">
      <w:pPr>
        <w:ind w:firstLine="720"/>
        <w:rPr>
          <w:rFonts w:eastAsia="Arial" w:cs="Times New Roman"/>
        </w:rPr>
      </w:pPr>
      <w:r w:rsidRPr="008936F1">
        <w:rPr>
          <w:rFonts w:eastAsia="Arial" w:cs="Times New Roman"/>
        </w:rPr>
        <w:t>Although low socioeconomic status is a powerful risk factor for physical abuse and neglect, it has much less impact on CSA (Putnam, 2003: 270; Henderson, 2000: 311).</w:t>
      </w:r>
      <w:r w:rsidRPr="008936F1">
        <w:rPr>
          <w:rFonts w:eastAsia="Arial" w:cs="Times New Roman"/>
          <w:vertAlign w:val="superscript"/>
        </w:rPr>
        <w:t xml:space="preserve"> </w:t>
      </w:r>
      <w:r w:rsidRPr="008936F1">
        <w:rPr>
          <w:rFonts w:eastAsia="Arial" w:cs="Times New Roman"/>
        </w:rPr>
        <w:t xml:space="preserve">Sexual abuse of children appears to be much less concentrated among children of disadvantaged social classes than other forms of child maltreatment. But sexual abuse in upper social classes is often overlooked because professionals assume it is rare </w:t>
      </w:r>
      <w:proofErr w:type="spellStart"/>
      <w:r w:rsidRPr="008936F1">
        <w:rPr>
          <w:rFonts w:eastAsia="Arial" w:cs="Times New Roman"/>
        </w:rPr>
        <w:t>Finkelhor</w:t>
      </w:r>
      <w:proofErr w:type="spellEnd"/>
      <w:r w:rsidRPr="008936F1">
        <w:rPr>
          <w:rFonts w:eastAsia="Arial" w:cs="Times New Roman"/>
        </w:rPr>
        <w:t>, 1997: 104).</w:t>
      </w:r>
    </w:p>
    <w:p w:rsidR="000D5E11" w:rsidRPr="008936F1" w:rsidRDefault="000D5E11" w:rsidP="000D5E11">
      <w:pPr>
        <w:ind w:firstLine="720"/>
        <w:rPr>
          <w:rFonts w:eastAsia="Arial" w:cs="Times New Roman"/>
          <w:b/>
        </w:rPr>
      </w:pPr>
      <w:r>
        <w:rPr>
          <w:rFonts w:eastAsia="Arial" w:cs="Times New Roman"/>
          <w:b/>
        </w:rPr>
        <w:t xml:space="preserve">1.5. </w:t>
      </w:r>
      <w:r w:rsidRPr="008936F1">
        <w:rPr>
          <w:rFonts w:eastAsia="Arial" w:cs="Times New Roman"/>
          <w:b/>
        </w:rPr>
        <w:t>Family Constellation</w:t>
      </w:r>
    </w:p>
    <w:p w:rsidR="000D5E11" w:rsidRPr="008936F1" w:rsidRDefault="000D5E11" w:rsidP="000D5E11">
      <w:pPr>
        <w:ind w:firstLine="720"/>
        <w:rPr>
          <w:rFonts w:eastAsia="Arial" w:cs="Times New Roman"/>
        </w:rPr>
      </w:pPr>
      <w:r w:rsidRPr="008936F1">
        <w:rPr>
          <w:rFonts w:eastAsia="Arial" w:cs="Times New Roman"/>
        </w:rPr>
        <w:t xml:space="preserve">Family constellation, particularly the absence of one or both parents, is a significant risk factor for children who have experienced parental divorce or; children whose parents are violent or </w:t>
      </w:r>
      <w:r w:rsidRPr="008936F1">
        <w:rPr>
          <w:rFonts w:eastAsia="Arial" w:cs="Times New Roman"/>
        </w:rPr>
        <w:lastRenderedPageBreak/>
        <w:t>hostile toward one another or toward their children; children whose parents have an alcohol, drug abuse problem or some debilitating psychiatric condition. The presence of a stepfather in the home doubles the risk for girls</w:t>
      </w:r>
      <w:r>
        <w:rPr>
          <w:rFonts w:eastAsia="Arial" w:cs="Times New Roman"/>
        </w:rPr>
        <w:t xml:space="preserve"> </w:t>
      </w:r>
      <w:proofErr w:type="spellStart"/>
      <w:r>
        <w:rPr>
          <w:rFonts w:eastAsia="Arial" w:cs="Times New Roman"/>
        </w:rPr>
        <w:t>Finkelhor</w:t>
      </w:r>
      <w:proofErr w:type="spellEnd"/>
      <w:r>
        <w:rPr>
          <w:rFonts w:eastAsia="Arial" w:cs="Times New Roman"/>
        </w:rPr>
        <w:t>, 1993</w:t>
      </w:r>
      <w:r w:rsidRPr="008936F1">
        <w:rPr>
          <w:rFonts w:eastAsia="Arial" w:cs="Times New Roman"/>
        </w:rPr>
        <w:t>, 199</w:t>
      </w:r>
      <w:r>
        <w:rPr>
          <w:rFonts w:eastAsia="Arial" w:cs="Times New Roman"/>
        </w:rPr>
        <w:t>4</w:t>
      </w:r>
      <w:r w:rsidRPr="008936F1">
        <w:rPr>
          <w:rFonts w:eastAsia="Arial" w:cs="Times New Roman"/>
        </w:rPr>
        <w:t xml:space="preserve">, 1997; </w:t>
      </w:r>
      <w:proofErr w:type="spellStart"/>
      <w:r w:rsidRPr="008936F1">
        <w:rPr>
          <w:rFonts w:eastAsia="Arial" w:cs="Times New Roman"/>
        </w:rPr>
        <w:t>Sobsey</w:t>
      </w:r>
      <w:proofErr w:type="spellEnd"/>
      <w:r w:rsidRPr="008936F1">
        <w:rPr>
          <w:rFonts w:eastAsia="Arial" w:cs="Times New Roman"/>
        </w:rPr>
        <w:t xml:space="preserve"> </w:t>
      </w:r>
      <w:proofErr w:type="gramStart"/>
      <w:r w:rsidRPr="008936F1">
        <w:rPr>
          <w:rFonts w:eastAsia="Arial" w:cs="Times New Roman"/>
        </w:rPr>
        <w:t>et</w:t>
      </w:r>
      <w:proofErr w:type="gramEnd"/>
      <w:r w:rsidRPr="008936F1">
        <w:rPr>
          <w:rFonts w:eastAsia="Arial" w:cs="Times New Roman"/>
        </w:rPr>
        <w:t xml:space="preserve">. al., 1997; Mullen </w:t>
      </w:r>
      <w:proofErr w:type="gramStart"/>
      <w:r w:rsidRPr="008936F1">
        <w:rPr>
          <w:rFonts w:eastAsia="Arial" w:cs="Times New Roman"/>
        </w:rPr>
        <w:t>et</w:t>
      </w:r>
      <w:proofErr w:type="gramEnd"/>
      <w:r w:rsidRPr="008936F1">
        <w:rPr>
          <w:rFonts w:eastAsia="Arial" w:cs="Times New Roman"/>
        </w:rPr>
        <w:t>. al., 1993</w:t>
      </w:r>
      <w:proofErr w:type="gramStart"/>
      <w:r w:rsidRPr="008936F1">
        <w:rPr>
          <w:rFonts w:eastAsia="Arial" w:cs="Times New Roman"/>
        </w:rPr>
        <w:t>) .</w:t>
      </w:r>
      <w:proofErr w:type="gramEnd"/>
      <w:r w:rsidRPr="008936F1">
        <w:rPr>
          <w:rFonts w:eastAsia="Arial" w:cs="Times New Roman"/>
        </w:rPr>
        <w:t xml:space="preserve"> </w:t>
      </w:r>
    </w:p>
    <w:p w:rsidR="000D5E11" w:rsidRDefault="000D5E11" w:rsidP="000D5E11">
      <w:pPr>
        <w:ind w:firstLine="720"/>
        <w:rPr>
          <w:rFonts w:eastAsia="Arial" w:cs="Times New Roman"/>
        </w:rPr>
      </w:pPr>
      <w:r w:rsidRPr="008936F1">
        <w:rPr>
          <w:rFonts w:eastAsia="Arial" w:cs="Times New Roman"/>
        </w:rPr>
        <w:t xml:space="preserve">The above-mentioned risk factors are the risk factors of the victim that are thought to be effective in the child’s exposure to sexual abuse and that are repeatedly emphasized in many studies. What is the effect of these factors on the types of sexual abuse in a more specific form? For example, for which types of abuse does the age of a child pose a greater risk? </w:t>
      </w:r>
    </w:p>
    <w:p w:rsidR="000D5E11" w:rsidRPr="00D73B65" w:rsidRDefault="000D5E11" w:rsidP="000D5E11">
      <w:pPr>
        <w:ind w:firstLine="720"/>
        <w:rPr>
          <w:rFonts w:eastAsia="Arial" w:cs="Times New Roman"/>
          <w:b/>
        </w:rPr>
      </w:pPr>
      <w:r w:rsidRPr="00D73B65">
        <w:rPr>
          <w:rFonts w:eastAsia="Arial" w:cs="Times New Roman"/>
          <w:b/>
        </w:rPr>
        <w:t>2. Aim</w:t>
      </w:r>
    </w:p>
    <w:p w:rsidR="000D5E11" w:rsidRPr="008936F1" w:rsidRDefault="000D5E11" w:rsidP="000D5E11">
      <w:pPr>
        <w:ind w:firstLine="720"/>
        <w:rPr>
          <w:rFonts w:eastAsia="Arial" w:cs="Times New Roman"/>
        </w:rPr>
      </w:pPr>
      <w:r w:rsidRPr="008936F1">
        <w:rPr>
          <w:rFonts w:eastAsia="Arial" w:cs="Times New Roman"/>
        </w:rPr>
        <w:t xml:space="preserve">The objective of this study with reference to these questions is to determine whether there is a relationship between the risk factors that are found to be effective in the children’s exposure to sexual abuse and the types of abuse they are detected to be exposed to. The reference types of abuse in the study are anal penetration (AP); oral penetration (OP); vaginal penetration (VP); touching, fondling, kissing and rubbing (TFKR); genital </w:t>
      </w:r>
      <w:r w:rsidRPr="008936F1">
        <w:rPr>
          <w:rFonts w:eastAsia="Arial" w:cs="Times New Roman"/>
          <w:noProof/>
        </w:rPr>
        <w:t>exhibitionism</w:t>
      </w:r>
      <w:r w:rsidRPr="008936F1">
        <w:rPr>
          <w:rFonts w:eastAsia="Arial" w:cs="Times New Roman"/>
        </w:rPr>
        <w:t xml:space="preserve"> (GE), and </w:t>
      </w:r>
      <w:r w:rsidRPr="008936F1">
        <w:rPr>
          <w:rFonts w:eastAsia="Arial" w:cs="Times New Roman"/>
          <w:noProof/>
        </w:rPr>
        <w:t>sexually explicit speech</w:t>
      </w:r>
      <w:r w:rsidRPr="008936F1">
        <w:rPr>
          <w:rFonts w:eastAsia="Arial" w:cs="Times New Roman"/>
        </w:rPr>
        <w:t xml:space="preserve"> (SES) that are observed within the study population. The study was conducted considering the low number of studies associating the risk factors considered to be effective in child sexual abuse with the type of abuse.</w:t>
      </w:r>
    </w:p>
    <w:p w:rsidR="000D5E11" w:rsidRPr="008936F1" w:rsidRDefault="000D5E11" w:rsidP="000D5E11">
      <w:pPr>
        <w:ind w:firstLine="720"/>
        <w:rPr>
          <w:rFonts w:eastAsia="Arial" w:cs="Times New Roman"/>
          <w:b/>
        </w:rPr>
      </w:pPr>
      <w:r>
        <w:rPr>
          <w:rFonts w:eastAsia="Arial" w:cs="Times New Roman"/>
          <w:b/>
        </w:rPr>
        <w:t xml:space="preserve">3. </w:t>
      </w:r>
      <w:r w:rsidRPr="008936F1">
        <w:rPr>
          <w:rFonts w:eastAsia="Arial" w:cs="Times New Roman"/>
          <w:b/>
        </w:rPr>
        <w:t>Methodology</w:t>
      </w:r>
    </w:p>
    <w:p w:rsidR="000D5E11" w:rsidRPr="008936F1" w:rsidRDefault="000D5E11" w:rsidP="000D5E11">
      <w:pPr>
        <w:ind w:firstLine="720"/>
        <w:rPr>
          <w:rFonts w:eastAsia="Arial" w:cs="Times New Roman"/>
        </w:rPr>
      </w:pPr>
      <w:r w:rsidRPr="008936F1">
        <w:rPr>
          <w:rFonts w:eastAsia="Arial" w:cs="Times New Roman"/>
        </w:rPr>
        <w:t xml:space="preserve">The study population consists of the file information of 39 cases who have been sexually abused and who are between 1-18 years of age, and who have been directed to the Children’s Branch of Sivas Security Directorate from different individuals and </w:t>
      </w:r>
      <w:r w:rsidRPr="008936F1">
        <w:rPr>
          <w:rFonts w:eastAsia="Arial" w:cs="Times New Roman"/>
          <w:noProof/>
        </w:rPr>
        <w:t>institutions</w:t>
      </w:r>
      <w:r w:rsidRPr="008936F1">
        <w:rPr>
          <w:rFonts w:eastAsia="Arial" w:cs="Times New Roman"/>
        </w:rPr>
        <w:t xml:space="preserve"> between January 2016 and January 2017.</w:t>
      </w:r>
    </w:p>
    <w:p w:rsidR="000D5E11" w:rsidRPr="008936F1" w:rsidRDefault="000D5E11" w:rsidP="000D5E11">
      <w:pPr>
        <w:ind w:firstLine="720"/>
        <w:rPr>
          <w:rFonts w:eastAsia="Arial" w:cs="Times New Roman"/>
        </w:rPr>
      </w:pPr>
      <w:r w:rsidRPr="008936F1">
        <w:rPr>
          <w:rFonts w:eastAsia="Arial" w:cs="Times New Roman"/>
        </w:rPr>
        <w:t xml:space="preserve">A questionnaire form was used in obtaining the data. Questionnaires were filled in based on the file information of sexual abuse victims brought to the Children’s Branch of Sivas Security Directorate between January 2016 and January 2017. </w:t>
      </w:r>
    </w:p>
    <w:p w:rsidR="000D5E11" w:rsidRPr="008936F1" w:rsidRDefault="000D5E11" w:rsidP="000D5E11">
      <w:pPr>
        <w:ind w:firstLine="720"/>
        <w:rPr>
          <w:rFonts w:eastAsia="Arial" w:cs="Times New Roman"/>
          <w:b/>
        </w:rPr>
      </w:pPr>
      <w:r>
        <w:rPr>
          <w:rFonts w:eastAsia="Arial" w:cs="Times New Roman"/>
          <w:b/>
        </w:rPr>
        <w:t xml:space="preserve">3.1. </w:t>
      </w:r>
      <w:r w:rsidRPr="008936F1">
        <w:rPr>
          <w:rFonts w:eastAsia="Arial" w:cs="Times New Roman"/>
          <w:b/>
        </w:rPr>
        <w:t xml:space="preserve">Questionnaire Form </w:t>
      </w:r>
    </w:p>
    <w:p w:rsidR="000D5E11" w:rsidRPr="008936F1" w:rsidRDefault="000D5E11" w:rsidP="000D5E11">
      <w:pPr>
        <w:ind w:firstLine="720"/>
        <w:rPr>
          <w:rFonts w:eastAsia="Arial" w:cs="Times New Roman"/>
        </w:rPr>
      </w:pPr>
      <w:r w:rsidRPr="008936F1">
        <w:rPr>
          <w:rFonts w:eastAsia="Arial" w:cs="Times New Roman"/>
        </w:rPr>
        <w:t xml:space="preserve">It </w:t>
      </w:r>
      <w:r w:rsidRPr="008936F1">
        <w:rPr>
          <w:rFonts w:eastAsia="Arial" w:cs="Times New Roman"/>
          <w:noProof/>
        </w:rPr>
        <w:t>consists</w:t>
      </w:r>
      <w:r w:rsidRPr="008936F1">
        <w:rPr>
          <w:rFonts w:eastAsia="Arial" w:cs="Times New Roman"/>
        </w:rPr>
        <w:t xml:space="preserve"> of 40 questions related to the information about the children’s socio-demographic characteristics and family </w:t>
      </w:r>
      <w:r w:rsidRPr="008936F1">
        <w:rPr>
          <w:rFonts w:eastAsia="Arial" w:cs="Times New Roman"/>
          <w:noProof/>
        </w:rPr>
        <w:t>structure</w:t>
      </w:r>
      <w:r w:rsidRPr="008936F1">
        <w:rPr>
          <w:rFonts w:eastAsia="Arial" w:cs="Times New Roman"/>
        </w:rPr>
        <w:t xml:space="preserve">, type and frequency of sexual abuse, and the identity of the </w:t>
      </w:r>
      <w:r w:rsidRPr="008936F1">
        <w:rPr>
          <w:rFonts w:eastAsia="Arial" w:cs="Times New Roman"/>
          <w:noProof/>
        </w:rPr>
        <w:t>abuser</w:t>
      </w:r>
      <w:r w:rsidRPr="008936F1">
        <w:rPr>
          <w:rFonts w:eastAsia="Arial" w:cs="Times New Roman"/>
        </w:rPr>
        <w:t>.</w:t>
      </w:r>
    </w:p>
    <w:p w:rsidR="000D5E11" w:rsidRPr="008936F1" w:rsidRDefault="000D5E11" w:rsidP="000D5E11">
      <w:pPr>
        <w:ind w:firstLine="720"/>
        <w:rPr>
          <w:rFonts w:eastAsia="Arial" w:cs="Times New Roman"/>
        </w:rPr>
      </w:pPr>
      <w:r w:rsidRPr="008936F1">
        <w:rPr>
          <w:rFonts w:eastAsia="Arial" w:cs="Times New Roman"/>
        </w:rPr>
        <w:t xml:space="preserve">The Chi-square analysis was applied to the data obtained from the study to determine whether there was a significant relationship between the types of sexual abuse that the victims were exposed to and the risk factors considered to be influential on them. The SPSS package 16 </w:t>
      </w:r>
      <w:r w:rsidRPr="008936F1">
        <w:rPr>
          <w:rFonts w:eastAsia="Arial" w:cs="Times New Roman"/>
          <w:noProof/>
        </w:rPr>
        <w:t>program</w:t>
      </w:r>
      <w:r w:rsidRPr="008936F1">
        <w:rPr>
          <w:rFonts w:eastAsia="Arial" w:cs="Times New Roman"/>
        </w:rPr>
        <w:t xml:space="preserve"> was used for the analysis.</w:t>
      </w:r>
    </w:p>
    <w:p w:rsidR="000D5E11" w:rsidRPr="008936F1" w:rsidRDefault="000D5E11" w:rsidP="000D5E11">
      <w:pPr>
        <w:ind w:firstLine="720"/>
        <w:rPr>
          <w:rFonts w:eastAsia="Arial" w:cs="Times New Roman"/>
          <w:b/>
        </w:rPr>
      </w:pPr>
      <w:r>
        <w:rPr>
          <w:rFonts w:eastAsia="Arial" w:cs="Times New Roman"/>
          <w:b/>
        </w:rPr>
        <w:t xml:space="preserve">4. </w:t>
      </w:r>
      <w:r w:rsidRPr="008936F1">
        <w:rPr>
          <w:rFonts w:eastAsia="Arial" w:cs="Times New Roman"/>
          <w:b/>
        </w:rPr>
        <w:t>GENERAL FINDINGS</w:t>
      </w:r>
    </w:p>
    <w:p w:rsidR="000D5E11" w:rsidRPr="008936F1" w:rsidRDefault="000D5E11" w:rsidP="000D5E11">
      <w:pPr>
        <w:ind w:firstLine="720"/>
        <w:rPr>
          <w:rFonts w:eastAsia="Arial" w:cs="Times New Roman"/>
          <w:shd w:val="clear" w:color="auto" w:fill="E06666"/>
        </w:rPr>
      </w:pPr>
      <w:r w:rsidRPr="008936F1">
        <w:rPr>
          <w:rFonts w:eastAsia="Arial" w:cs="Times New Roman"/>
        </w:rPr>
        <w:t xml:space="preserve">71.8% of the victims were girls, 28% were boys, and the mean age was 12.02±2.96 years. The sampling rate of those who do not go to school is 5.1%. Of the mothers and fathers, 43.6%-48.7% are primary school graduates, 38.4%-38.5% are secondary school and high school graduates, respectively, and the sampling rate of illiterate individuals is 10.3%-2.6%. 66.7% of mothers are </w:t>
      </w:r>
      <w:r w:rsidRPr="008936F1">
        <w:rPr>
          <w:rFonts w:eastAsia="Arial" w:cs="Times New Roman"/>
          <w:noProof/>
        </w:rPr>
        <w:t>housewives,</w:t>
      </w:r>
      <w:r w:rsidRPr="008936F1">
        <w:rPr>
          <w:rFonts w:eastAsia="Arial" w:cs="Times New Roman"/>
        </w:rPr>
        <w:t xml:space="preserve"> and 30.7% are workers and officials. 38.5% of fathers are workers, 25.6% are self-employed, 15.4% are officials, and 12.8% work in temporary jobs. Of the victims’ families, 46.2% are at the lower, 46.2% </w:t>
      </w:r>
      <w:r w:rsidRPr="008936F1">
        <w:rPr>
          <w:rFonts w:eastAsia="Arial" w:cs="Times New Roman"/>
          <w:noProof/>
        </w:rPr>
        <w:t>are at</w:t>
      </w:r>
      <w:r w:rsidRPr="008936F1">
        <w:rPr>
          <w:rFonts w:eastAsia="Arial" w:cs="Times New Roman"/>
        </w:rPr>
        <w:t xml:space="preserve"> the middle, and 5.1% </w:t>
      </w:r>
      <w:r w:rsidRPr="008936F1">
        <w:rPr>
          <w:rFonts w:eastAsia="Arial" w:cs="Times New Roman"/>
          <w:noProof/>
        </w:rPr>
        <w:t>are</w:t>
      </w:r>
      <w:r w:rsidRPr="008936F1">
        <w:rPr>
          <w:rFonts w:eastAsia="Arial" w:cs="Times New Roman"/>
        </w:rPr>
        <w:t xml:space="preserve"> at the upper economic level. 82.1% live in a nuclear </w:t>
      </w:r>
      <w:r w:rsidRPr="008936F1">
        <w:rPr>
          <w:rFonts w:eastAsia="Arial" w:cs="Times New Roman"/>
          <w:noProof/>
        </w:rPr>
        <w:t>family,</w:t>
      </w:r>
      <w:r w:rsidRPr="008936F1">
        <w:rPr>
          <w:rFonts w:eastAsia="Arial" w:cs="Times New Roman"/>
        </w:rPr>
        <w:t xml:space="preserve"> and 15.4% live in a fragmented family. Violence was observed in the family of 2.6%. 71.8% of the victims have their own room in the house. 5% are </w:t>
      </w:r>
      <w:r w:rsidRPr="008936F1">
        <w:rPr>
          <w:rFonts w:eastAsia="Arial" w:cs="Times New Roman"/>
          <w:noProof/>
        </w:rPr>
        <w:t>physically</w:t>
      </w:r>
      <w:r w:rsidRPr="008936F1">
        <w:rPr>
          <w:rFonts w:eastAsia="Arial" w:cs="Times New Roman"/>
        </w:rPr>
        <w:t xml:space="preserve">, 5.1% are mentally, and 2.6% are both physically and mentally disabled. When the risk factors in the family were examined, it was determined that 5.1% of parents used cigarettes and alcohol, 30.8% lived in inadequate physical conditions, and 48.7% had a low educational level. 38.5% of the </w:t>
      </w:r>
      <w:r w:rsidRPr="008936F1">
        <w:rPr>
          <w:rFonts w:eastAsia="Arial" w:cs="Times New Roman"/>
          <w:noProof/>
        </w:rPr>
        <w:t>abuse</w:t>
      </w:r>
      <w:r w:rsidRPr="008936F1">
        <w:rPr>
          <w:rFonts w:eastAsia="Arial" w:cs="Times New Roman"/>
        </w:rPr>
        <w:t xml:space="preserve"> was VP, 33.3% was TFKR, 20.5% was AP, 2.6% was OP, 2.6% was GE, and 2.6% was SES. 41% of the abusers are lovers, 20.5% are strangers, 15.4% are </w:t>
      </w:r>
      <w:r w:rsidRPr="008936F1">
        <w:rPr>
          <w:rFonts w:eastAsia="Arial" w:cs="Times New Roman"/>
          <w:noProof/>
        </w:rPr>
        <w:t>neighbours</w:t>
      </w:r>
      <w:r w:rsidRPr="008936F1">
        <w:rPr>
          <w:rFonts w:eastAsia="Arial" w:cs="Times New Roman"/>
        </w:rPr>
        <w:t xml:space="preserve">, 7.7% are school friends, 7.7% are teachers, 5.1% are brothers, </w:t>
      </w:r>
      <w:proofErr w:type="gramStart"/>
      <w:r w:rsidRPr="008936F1">
        <w:rPr>
          <w:rFonts w:eastAsia="Arial" w:cs="Times New Roman"/>
        </w:rPr>
        <w:t>2.6</w:t>
      </w:r>
      <w:proofErr w:type="gramEnd"/>
      <w:r w:rsidRPr="008936F1">
        <w:rPr>
          <w:rFonts w:eastAsia="Arial" w:cs="Times New Roman"/>
        </w:rPr>
        <w:t xml:space="preserve">% are step-fathers. 59% of the victims were abused once, and 20.4% were abused five and more times. 89.7% of the victims were abused by one person, 7.7% by two, and 2.6% by five persons. 53.8% of abuse occurred in someone else’s house, 17.9% at school, 12.8% in the house where the victim lived, 12.8% in a wasteland, and 2.6% in a private vehicle. 76.9% of parents </w:t>
      </w:r>
      <w:r w:rsidRPr="008936F1">
        <w:rPr>
          <w:rFonts w:eastAsia="Arial" w:cs="Times New Roman"/>
        </w:rPr>
        <w:lastRenderedPageBreak/>
        <w:t xml:space="preserve">knew about the abuse. 69.2% of the abuse </w:t>
      </w:r>
      <w:r w:rsidRPr="008936F1">
        <w:rPr>
          <w:rFonts w:eastAsia="Arial" w:cs="Times New Roman"/>
          <w:noProof/>
        </w:rPr>
        <w:t>was</w:t>
      </w:r>
      <w:r w:rsidRPr="008936F1">
        <w:rPr>
          <w:rFonts w:eastAsia="Arial" w:cs="Times New Roman"/>
        </w:rPr>
        <w:t xml:space="preserve"> </w:t>
      </w:r>
      <w:r w:rsidRPr="008936F1">
        <w:rPr>
          <w:rFonts w:eastAsia="Arial" w:cs="Times New Roman"/>
          <w:noProof/>
        </w:rPr>
        <w:t>revealed</w:t>
      </w:r>
      <w:r w:rsidRPr="008936F1">
        <w:rPr>
          <w:rFonts w:eastAsia="Arial" w:cs="Times New Roman"/>
        </w:rPr>
        <w:t xml:space="preserve"> by the statement of the victim, 10.3% by someone else’s witnessing it, 10.3% by pregnancy, 7.7% by a vaginal discomfort, and 2.6% by the deterioration of the victim’s mental health.</w:t>
      </w:r>
      <w:r w:rsidRPr="008936F1">
        <w:rPr>
          <w:rFonts w:eastAsia="Arial" w:cs="Times New Roman"/>
          <w:shd w:val="clear" w:color="auto" w:fill="E06666"/>
        </w:rPr>
        <w:t xml:space="preserve"> </w:t>
      </w:r>
    </w:p>
    <w:p w:rsidR="000D5E11" w:rsidRPr="008936F1" w:rsidRDefault="000D5E11" w:rsidP="000D5E11">
      <w:pPr>
        <w:ind w:firstLine="720"/>
        <w:rPr>
          <w:rFonts w:eastAsia="Arial" w:cs="Times New Roman"/>
          <w:b/>
        </w:rPr>
      </w:pPr>
      <w:r>
        <w:rPr>
          <w:rFonts w:eastAsia="Arial" w:cs="Times New Roman"/>
          <w:b/>
        </w:rPr>
        <w:t xml:space="preserve">5. </w:t>
      </w:r>
      <w:r w:rsidRPr="008936F1">
        <w:rPr>
          <w:rFonts w:eastAsia="Arial" w:cs="Times New Roman"/>
          <w:b/>
        </w:rPr>
        <w:t>CHI-SQUARE ANALYSIS</w:t>
      </w:r>
    </w:p>
    <w:p w:rsidR="000D5E11" w:rsidRPr="008936F1" w:rsidRDefault="000D5E11" w:rsidP="000D5E11">
      <w:pPr>
        <w:ind w:firstLine="720"/>
        <w:rPr>
          <w:rFonts w:eastAsia="Arial" w:cs="Times New Roman"/>
        </w:rPr>
      </w:pPr>
      <w:r w:rsidRPr="008936F1">
        <w:rPr>
          <w:rFonts w:eastAsia="Arial" w:cs="Times New Roman"/>
        </w:rPr>
        <w:t xml:space="preserve">It was determined that there is a significant relationship between the gender and age of the </w:t>
      </w:r>
      <w:r w:rsidRPr="008936F1">
        <w:rPr>
          <w:rFonts w:eastAsia="Arial" w:cs="Times New Roman"/>
          <w:noProof/>
        </w:rPr>
        <w:t>victim</w:t>
      </w:r>
      <w:r w:rsidRPr="008936F1">
        <w:rPr>
          <w:rFonts w:eastAsia="Arial" w:cs="Times New Roman"/>
        </w:rPr>
        <w:t xml:space="preserve"> and socio-economic level of his/her family and the type of abuse, except for the cases of victim’s disability and parents’ living together.</w:t>
      </w:r>
    </w:p>
    <w:p w:rsidR="000D5E11" w:rsidRPr="008936F1" w:rsidRDefault="000D5E11" w:rsidP="000D5E11">
      <w:pPr>
        <w:ind w:firstLine="567"/>
        <w:rPr>
          <w:rFonts w:eastAsia="Arial" w:cs="Times New Roman"/>
          <w:b/>
          <w:sz w:val="20"/>
          <w:szCs w:val="20"/>
        </w:rPr>
      </w:pPr>
      <w:r w:rsidRPr="008936F1">
        <w:rPr>
          <w:rFonts w:eastAsia="Arial" w:cs="Times New Roman"/>
          <w:b/>
        </w:rPr>
        <w:t>Table 1- Gender of the victim and the type of abuse</w:t>
      </w:r>
    </w:p>
    <w:tbl>
      <w:tblPr>
        <w:tblW w:w="3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1"/>
        <w:gridCol w:w="394"/>
        <w:gridCol w:w="528"/>
        <w:gridCol w:w="394"/>
        <w:gridCol w:w="528"/>
        <w:gridCol w:w="394"/>
        <w:gridCol w:w="483"/>
      </w:tblGrid>
      <w:tr w:rsidR="000D5E11" w:rsidRPr="00F04A74" w:rsidTr="008D136D">
        <w:tc>
          <w:tcPr>
            <w:tcW w:w="821" w:type="dxa"/>
            <w:vMerge w:val="restart"/>
          </w:tcPr>
          <w:p w:rsidR="000D5E11" w:rsidRPr="00F04A74" w:rsidRDefault="000D5E11" w:rsidP="008D136D">
            <w:pPr>
              <w:rPr>
                <w:rFonts w:eastAsia="Arial" w:cs="Times New Roman"/>
                <w:sz w:val="14"/>
                <w:szCs w:val="16"/>
              </w:rPr>
            </w:pPr>
            <w:r w:rsidRPr="00F04A74">
              <w:rPr>
                <w:rFonts w:eastAsia="Arial" w:cs="Times New Roman"/>
                <w:sz w:val="14"/>
                <w:szCs w:val="16"/>
              </w:rPr>
              <w:t>Type of</w:t>
            </w:r>
          </w:p>
          <w:p w:rsidR="000D5E11" w:rsidRPr="00F04A74" w:rsidRDefault="000D5E11" w:rsidP="008D136D">
            <w:pPr>
              <w:rPr>
                <w:rFonts w:eastAsia="Arial" w:cs="Times New Roman"/>
                <w:sz w:val="14"/>
                <w:szCs w:val="16"/>
              </w:rPr>
            </w:pPr>
            <w:r w:rsidRPr="00F04A74">
              <w:rPr>
                <w:rFonts w:eastAsia="Arial" w:cs="Times New Roman"/>
                <w:sz w:val="14"/>
                <w:szCs w:val="16"/>
              </w:rPr>
              <w:t xml:space="preserve">abuse </w:t>
            </w:r>
          </w:p>
        </w:tc>
        <w:tc>
          <w:tcPr>
            <w:tcW w:w="1844" w:type="dxa"/>
            <w:gridSpan w:val="4"/>
          </w:tcPr>
          <w:p w:rsidR="000D5E11" w:rsidRPr="00F04A74" w:rsidRDefault="000D5E11" w:rsidP="008D136D">
            <w:pPr>
              <w:jc w:val="center"/>
              <w:rPr>
                <w:rFonts w:eastAsia="Arial" w:cs="Times New Roman"/>
                <w:sz w:val="14"/>
                <w:szCs w:val="16"/>
              </w:rPr>
            </w:pPr>
            <w:r w:rsidRPr="00F04A74">
              <w:rPr>
                <w:rFonts w:eastAsia="Arial" w:cs="Times New Roman"/>
                <w:sz w:val="14"/>
                <w:szCs w:val="16"/>
              </w:rPr>
              <w:t>Gender of the victim</w:t>
            </w:r>
          </w:p>
        </w:tc>
        <w:tc>
          <w:tcPr>
            <w:tcW w:w="877" w:type="dxa"/>
            <w:gridSpan w:val="2"/>
            <w:vMerge w:val="restart"/>
          </w:tcPr>
          <w:p w:rsidR="000D5E11" w:rsidRPr="00F04A74" w:rsidRDefault="000D5E11" w:rsidP="008D136D">
            <w:pPr>
              <w:rPr>
                <w:rFonts w:eastAsia="Arial" w:cs="Times New Roman"/>
                <w:sz w:val="14"/>
                <w:szCs w:val="16"/>
              </w:rPr>
            </w:pPr>
            <w:r w:rsidRPr="00F04A74">
              <w:rPr>
                <w:rFonts w:eastAsia="Arial" w:cs="Times New Roman"/>
                <w:sz w:val="14"/>
                <w:szCs w:val="16"/>
              </w:rPr>
              <w:t xml:space="preserve">Tot. </w:t>
            </w:r>
          </w:p>
        </w:tc>
      </w:tr>
      <w:tr w:rsidR="000D5E11" w:rsidRPr="00F04A74" w:rsidTr="008D136D">
        <w:tc>
          <w:tcPr>
            <w:tcW w:w="821" w:type="dxa"/>
            <w:vMerge/>
          </w:tcPr>
          <w:p w:rsidR="000D5E11" w:rsidRPr="00F04A74" w:rsidRDefault="000D5E11" w:rsidP="008D136D">
            <w:pPr>
              <w:rPr>
                <w:rFonts w:eastAsia="Arial" w:cs="Times New Roman"/>
                <w:sz w:val="14"/>
                <w:szCs w:val="16"/>
              </w:rPr>
            </w:pPr>
          </w:p>
        </w:tc>
        <w:tc>
          <w:tcPr>
            <w:tcW w:w="922" w:type="dxa"/>
            <w:gridSpan w:val="2"/>
          </w:tcPr>
          <w:p w:rsidR="000D5E11" w:rsidRPr="00F04A74" w:rsidRDefault="000D5E11" w:rsidP="008D136D">
            <w:pPr>
              <w:rPr>
                <w:rFonts w:eastAsia="Arial" w:cs="Times New Roman"/>
                <w:sz w:val="14"/>
                <w:szCs w:val="16"/>
              </w:rPr>
            </w:pPr>
            <w:r w:rsidRPr="00F04A74">
              <w:rPr>
                <w:rFonts w:eastAsia="Arial" w:cs="Times New Roman"/>
                <w:sz w:val="14"/>
                <w:szCs w:val="16"/>
              </w:rPr>
              <w:t xml:space="preserve"> Female</w:t>
            </w:r>
          </w:p>
        </w:tc>
        <w:tc>
          <w:tcPr>
            <w:tcW w:w="922" w:type="dxa"/>
            <w:gridSpan w:val="2"/>
          </w:tcPr>
          <w:p w:rsidR="000D5E11" w:rsidRPr="00F04A74" w:rsidRDefault="000D5E11" w:rsidP="008D136D">
            <w:pPr>
              <w:rPr>
                <w:rFonts w:eastAsia="Arial" w:cs="Times New Roman"/>
                <w:sz w:val="14"/>
                <w:szCs w:val="16"/>
              </w:rPr>
            </w:pPr>
            <w:r w:rsidRPr="00F04A74">
              <w:rPr>
                <w:rFonts w:eastAsia="Arial" w:cs="Times New Roman"/>
                <w:sz w:val="14"/>
                <w:szCs w:val="16"/>
              </w:rPr>
              <w:t xml:space="preserve">Male </w:t>
            </w:r>
          </w:p>
        </w:tc>
        <w:tc>
          <w:tcPr>
            <w:tcW w:w="877" w:type="dxa"/>
            <w:gridSpan w:val="2"/>
            <w:vMerge/>
          </w:tcPr>
          <w:p w:rsidR="000D5E11" w:rsidRPr="00F04A74" w:rsidRDefault="000D5E11" w:rsidP="008D136D">
            <w:pPr>
              <w:rPr>
                <w:rFonts w:eastAsia="Arial" w:cs="Times New Roman"/>
                <w:sz w:val="14"/>
                <w:szCs w:val="16"/>
              </w:rPr>
            </w:pPr>
          </w:p>
        </w:tc>
      </w:tr>
      <w:tr w:rsidR="000D5E11" w:rsidRPr="00F04A74" w:rsidTr="008D136D">
        <w:tc>
          <w:tcPr>
            <w:tcW w:w="821" w:type="dxa"/>
            <w:vMerge/>
          </w:tcPr>
          <w:p w:rsidR="000D5E11" w:rsidRPr="00F04A74" w:rsidRDefault="000D5E11" w:rsidP="008D136D">
            <w:pPr>
              <w:rPr>
                <w:rFonts w:eastAsia="Arial" w:cs="Times New Roman"/>
                <w:sz w:val="14"/>
                <w:szCs w:val="16"/>
              </w:rPr>
            </w:pPr>
          </w:p>
        </w:tc>
        <w:tc>
          <w:tcPr>
            <w:tcW w:w="394" w:type="dxa"/>
          </w:tcPr>
          <w:p w:rsidR="000D5E11" w:rsidRPr="00F04A74" w:rsidRDefault="000D5E11" w:rsidP="008D136D">
            <w:pPr>
              <w:rPr>
                <w:rFonts w:eastAsia="Arial" w:cs="Times New Roman"/>
                <w:sz w:val="14"/>
                <w:szCs w:val="16"/>
              </w:rPr>
            </w:pPr>
            <w:r w:rsidRPr="00F04A74">
              <w:rPr>
                <w:rFonts w:eastAsia="Arial" w:cs="Times New Roman"/>
                <w:sz w:val="14"/>
                <w:szCs w:val="16"/>
              </w:rPr>
              <w:t xml:space="preserve">N </w:t>
            </w:r>
          </w:p>
        </w:tc>
        <w:tc>
          <w:tcPr>
            <w:tcW w:w="528"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394" w:type="dxa"/>
          </w:tcPr>
          <w:p w:rsidR="000D5E11" w:rsidRPr="00F04A74" w:rsidRDefault="000D5E11" w:rsidP="008D136D">
            <w:pPr>
              <w:rPr>
                <w:rFonts w:eastAsia="Arial" w:cs="Times New Roman"/>
                <w:sz w:val="14"/>
                <w:szCs w:val="16"/>
              </w:rPr>
            </w:pPr>
            <w:r w:rsidRPr="00F04A74">
              <w:rPr>
                <w:rFonts w:eastAsia="Arial" w:cs="Times New Roman"/>
                <w:sz w:val="14"/>
                <w:szCs w:val="16"/>
              </w:rPr>
              <w:t xml:space="preserve">N </w:t>
            </w:r>
          </w:p>
        </w:tc>
        <w:tc>
          <w:tcPr>
            <w:tcW w:w="528"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394" w:type="dxa"/>
          </w:tcPr>
          <w:p w:rsidR="000D5E11" w:rsidRPr="00F04A74" w:rsidRDefault="000D5E11" w:rsidP="008D136D">
            <w:pPr>
              <w:rPr>
                <w:rFonts w:eastAsia="Arial" w:cs="Times New Roman"/>
                <w:sz w:val="14"/>
                <w:szCs w:val="16"/>
              </w:rPr>
            </w:pPr>
            <w:r w:rsidRPr="00F04A74">
              <w:rPr>
                <w:rFonts w:eastAsia="Arial" w:cs="Times New Roman"/>
                <w:sz w:val="14"/>
                <w:szCs w:val="16"/>
              </w:rPr>
              <w:t>N</w:t>
            </w:r>
          </w:p>
        </w:tc>
        <w:tc>
          <w:tcPr>
            <w:tcW w:w="483"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r>
      <w:tr w:rsidR="000D5E11" w:rsidRPr="00F04A74" w:rsidTr="008D136D">
        <w:tc>
          <w:tcPr>
            <w:tcW w:w="821" w:type="dxa"/>
          </w:tcPr>
          <w:p w:rsidR="000D5E11" w:rsidRPr="00F04A74" w:rsidRDefault="000D5E11" w:rsidP="008D136D">
            <w:pPr>
              <w:rPr>
                <w:rFonts w:eastAsia="Arial" w:cs="Times New Roman"/>
                <w:sz w:val="14"/>
                <w:szCs w:val="16"/>
              </w:rPr>
            </w:pPr>
            <w:r w:rsidRPr="00F04A74">
              <w:rPr>
                <w:rFonts w:eastAsia="Arial" w:cs="Times New Roman"/>
                <w:sz w:val="14"/>
                <w:szCs w:val="16"/>
              </w:rPr>
              <w:t>1 AP</w:t>
            </w:r>
          </w:p>
        </w:tc>
        <w:tc>
          <w:tcPr>
            <w:tcW w:w="394" w:type="dxa"/>
          </w:tcPr>
          <w:p w:rsidR="000D5E11" w:rsidRPr="00F04A74" w:rsidRDefault="000D5E11" w:rsidP="008D136D">
            <w:pPr>
              <w:rPr>
                <w:rFonts w:eastAsia="Arial" w:cs="Times New Roman"/>
                <w:sz w:val="14"/>
                <w:szCs w:val="16"/>
              </w:rPr>
            </w:pPr>
            <w:r w:rsidRPr="00F04A74">
              <w:rPr>
                <w:rFonts w:eastAsia="Arial" w:cs="Times New Roman"/>
                <w:sz w:val="14"/>
                <w:szCs w:val="16"/>
              </w:rPr>
              <w:t>3</w:t>
            </w:r>
          </w:p>
        </w:tc>
        <w:tc>
          <w:tcPr>
            <w:tcW w:w="528" w:type="dxa"/>
          </w:tcPr>
          <w:p w:rsidR="000D5E11" w:rsidRPr="00F04A74" w:rsidRDefault="000D5E11" w:rsidP="008D136D">
            <w:pPr>
              <w:rPr>
                <w:rFonts w:eastAsia="Arial" w:cs="Times New Roman"/>
                <w:sz w:val="14"/>
                <w:szCs w:val="16"/>
              </w:rPr>
            </w:pPr>
            <w:r w:rsidRPr="00F04A74">
              <w:rPr>
                <w:rFonts w:eastAsia="Arial" w:cs="Times New Roman"/>
                <w:sz w:val="14"/>
                <w:szCs w:val="16"/>
              </w:rPr>
              <w:t>37.5</w:t>
            </w:r>
          </w:p>
        </w:tc>
        <w:tc>
          <w:tcPr>
            <w:tcW w:w="394" w:type="dxa"/>
          </w:tcPr>
          <w:p w:rsidR="000D5E11" w:rsidRPr="00F04A74" w:rsidRDefault="000D5E11" w:rsidP="008D136D">
            <w:pPr>
              <w:rPr>
                <w:rFonts w:eastAsia="Arial" w:cs="Times New Roman"/>
                <w:sz w:val="14"/>
                <w:szCs w:val="16"/>
              </w:rPr>
            </w:pPr>
            <w:r w:rsidRPr="00F04A74">
              <w:rPr>
                <w:rFonts w:eastAsia="Arial" w:cs="Times New Roman"/>
                <w:sz w:val="14"/>
                <w:szCs w:val="16"/>
              </w:rPr>
              <w:t>5</w:t>
            </w:r>
          </w:p>
        </w:tc>
        <w:tc>
          <w:tcPr>
            <w:tcW w:w="528" w:type="dxa"/>
          </w:tcPr>
          <w:p w:rsidR="000D5E11" w:rsidRPr="00F04A74" w:rsidRDefault="000D5E11" w:rsidP="008D136D">
            <w:pPr>
              <w:rPr>
                <w:rFonts w:eastAsia="Arial" w:cs="Times New Roman"/>
                <w:sz w:val="14"/>
                <w:szCs w:val="16"/>
              </w:rPr>
            </w:pPr>
            <w:r w:rsidRPr="00F04A74">
              <w:rPr>
                <w:rFonts w:eastAsia="Arial" w:cs="Times New Roman"/>
                <w:sz w:val="14"/>
                <w:szCs w:val="16"/>
              </w:rPr>
              <w:t>62.5</w:t>
            </w:r>
          </w:p>
        </w:tc>
        <w:tc>
          <w:tcPr>
            <w:tcW w:w="394" w:type="dxa"/>
          </w:tcPr>
          <w:p w:rsidR="000D5E11" w:rsidRPr="00F04A74" w:rsidRDefault="000D5E11" w:rsidP="008D136D">
            <w:pPr>
              <w:rPr>
                <w:rFonts w:eastAsia="Arial" w:cs="Times New Roman"/>
                <w:sz w:val="14"/>
                <w:szCs w:val="16"/>
              </w:rPr>
            </w:pPr>
            <w:r w:rsidRPr="00F04A74">
              <w:rPr>
                <w:rFonts w:eastAsia="Arial" w:cs="Times New Roman"/>
                <w:sz w:val="14"/>
                <w:szCs w:val="16"/>
              </w:rPr>
              <w:t>8</w:t>
            </w:r>
          </w:p>
        </w:tc>
        <w:tc>
          <w:tcPr>
            <w:tcW w:w="483" w:type="dxa"/>
          </w:tcPr>
          <w:p w:rsidR="000D5E11" w:rsidRPr="00F04A74" w:rsidRDefault="000D5E11" w:rsidP="008D136D">
            <w:pPr>
              <w:rPr>
                <w:rFonts w:eastAsia="Arial" w:cs="Times New Roman"/>
                <w:sz w:val="14"/>
                <w:szCs w:val="16"/>
              </w:rPr>
            </w:pPr>
            <w:r w:rsidRPr="00F04A74">
              <w:rPr>
                <w:rFonts w:eastAsia="Arial" w:cs="Times New Roman"/>
                <w:sz w:val="14"/>
                <w:szCs w:val="16"/>
              </w:rPr>
              <w:t>100</w:t>
            </w:r>
          </w:p>
        </w:tc>
      </w:tr>
      <w:tr w:rsidR="000D5E11" w:rsidRPr="00F04A74" w:rsidTr="008D136D">
        <w:tc>
          <w:tcPr>
            <w:tcW w:w="821" w:type="dxa"/>
          </w:tcPr>
          <w:p w:rsidR="000D5E11" w:rsidRPr="00F04A74" w:rsidRDefault="000D5E11" w:rsidP="008D136D">
            <w:pPr>
              <w:rPr>
                <w:rFonts w:eastAsia="Arial" w:cs="Times New Roman"/>
                <w:sz w:val="14"/>
                <w:szCs w:val="16"/>
              </w:rPr>
            </w:pPr>
            <w:r w:rsidRPr="00F04A74">
              <w:rPr>
                <w:rFonts w:eastAsia="Arial" w:cs="Times New Roman"/>
                <w:sz w:val="14"/>
                <w:szCs w:val="16"/>
              </w:rPr>
              <w:t>2 OP</w:t>
            </w:r>
          </w:p>
        </w:tc>
        <w:tc>
          <w:tcPr>
            <w:tcW w:w="394"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528"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394" w:type="dxa"/>
          </w:tcPr>
          <w:p w:rsidR="000D5E11" w:rsidRPr="00F04A74" w:rsidRDefault="000D5E11" w:rsidP="008D136D">
            <w:pPr>
              <w:rPr>
                <w:rFonts w:eastAsia="Arial" w:cs="Times New Roman"/>
                <w:sz w:val="14"/>
                <w:szCs w:val="16"/>
              </w:rPr>
            </w:pPr>
            <w:r w:rsidRPr="00F04A74">
              <w:rPr>
                <w:rFonts w:eastAsia="Arial" w:cs="Times New Roman"/>
                <w:sz w:val="14"/>
                <w:szCs w:val="16"/>
              </w:rPr>
              <w:t>1</w:t>
            </w:r>
          </w:p>
        </w:tc>
        <w:tc>
          <w:tcPr>
            <w:tcW w:w="528" w:type="dxa"/>
          </w:tcPr>
          <w:p w:rsidR="000D5E11" w:rsidRPr="00F04A74" w:rsidRDefault="000D5E11" w:rsidP="008D136D">
            <w:pPr>
              <w:rPr>
                <w:rFonts w:eastAsia="Arial" w:cs="Times New Roman"/>
                <w:sz w:val="14"/>
                <w:szCs w:val="16"/>
              </w:rPr>
            </w:pPr>
            <w:r w:rsidRPr="00F04A74">
              <w:rPr>
                <w:rFonts w:eastAsia="Arial" w:cs="Times New Roman"/>
                <w:sz w:val="14"/>
                <w:szCs w:val="16"/>
              </w:rPr>
              <w:t>100</w:t>
            </w:r>
          </w:p>
        </w:tc>
        <w:tc>
          <w:tcPr>
            <w:tcW w:w="394" w:type="dxa"/>
          </w:tcPr>
          <w:p w:rsidR="000D5E11" w:rsidRPr="00F04A74" w:rsidRDefault="000D5E11" w:rsidP="008D136D">
            <w:pPr>
              <w:rPr>
                <w:rFonts w:eastAsia="Arial" w:cs="Times New Roman"/>
                <w:sz w:val="14"/>
                <w:szCs w:val="16"/>
              </w:rPr>
            </w:pPr>
            <w:r w:rsidRPr="00F04A74">
              <w:rPr>
                <w:rFonts w:eastAsia="Arial" w:cs="Times New Roman"/>
                <w:sz w:val="14"/>
                <w:szCs w:val="16"/>
              </w:rPr>
              <w:t>1</w:t>
            </w:r>
          </w:p>
        </w:tc>
        <w:tc>
          <w:tcPr>
            <w:tcW w:w="483" w:type="dxa"/>
          </w:tcPr>
          <w:p w:rsidR="000D5E11" w:rsidRPr="00F04A74" w:rsidRDefault="000D5E11" w:rsidP="008D136D">
            <w:pPr>
              <w:rPr>
                <w:rFonts w:eastAsia="Arial" w:cs="Times New Roman"/>
                <w:sz w:val="14"/>
                <w:szCs w:val="16"/>
              </w:rPr>
            </w:pPr>
            <w:r w:rsidRPr="00F04A74">
              <w:rPr>
                <w:rFonts w:eastAsia="Arial" w:cs="Times New Roman"/>
                <w:sz w:val="14"/>
                <w:szCs w:val="16"/>
              </w:rPr>
              <w:t>100</w:t>
            </w:r>
          </w:p>
        </w:tc>
      </w:tr>
      <w:tr w:rsidR="000D5E11" w:rsidRPr="00F04A74" w:rsidTr="008D136D">
        <w:tc>
          <w:tcPr>
            <w:tcW w:w="821" w:type="dxa"/>
          </w:tcPr>
          <w:p w:rsidR="000D5E11" w:rsidRPr="00F04A74" w:rsidRDefault="000D5E11" w:rsidP="008D136D">
            <w:pPr>
              <w:rPr>
                <w:rFonts w:eastAsia="Arial" w:cs="Times New Roman"/>
                <w:sz w:val="14"/>
                <w:szCs w:val="16"/>
              </w:rPr>
            </w:pPr>
            <w:r w:rsidRPr="00F04A74">
              <w:rPr>
                <w:rFonts w:eastAsia="Arial" w:cs="Times New Roman"/>
                <w:sz w:val="14"/>
                <w:szCs w:val="16"/>
              </w:rPr>
              <w:t>3 VP</w:t>
            </w:r>
          </w:p>
        </w:tc>
        <w:tc>
          <w:tcPr>
            <w:tcW w:w="394" w:type="dxa"/>
          </w:tcPr>
          <w:p w:rsidR="000D5E11" w:rsidRPr="00F04A74" w:rsidRDefault="000D5E11" w:rsidP="008D136D">
            <w:pPr>
              <w:rPr>
                <w:rFonts w:eastAsia="Arial" w:cs="Times New Roman"/>
                <w:sz w:val="14"/>
                <w:szCs w:val="16"/>
              </w:rPr>
            </w:pPr>
            <w:r w:rsidRPr="00F04A74">
              <w:rPr>
                <w:rFonts w:eastAsia="Arial" w:cs="Times New Roman"/>
                <w:sz w:val="14"/>
                <w:szCs w:val="16"/>
              </w:rPr>
              <w:t>15</w:t>
            </w:r>
          </w:p>
        </w:tc>
        <w:tc>
          <w:tcPr>
            <w:tcW w:w="528" w:type="dxa"/>
          </w:tcPr>
          <w:p w:rsidR="000D5E11" w:rsidRPr="00F04A74" w:rsidRDefault="000D5E11" w:rsidP="008D136D">
            <w:pPr>
              <w:rPr>
                <w:rFonts w:eastAsia="Arial" w:cs="Times New Roman"/>
                <w:sz w:val="14"/>
                <w:szCs w:val="16"/>
              </w:rPr>
            </w:pPr>
            <w:r w:rsidRPr="00F04A74">
              <w:rPr>
                <w:rFonts w:eastAsia="Arial" w:cs="Times New Roman"/>
                <w:sz w:val="14"/>
                <w:szCs w:val="16"/>
              </w:rPr>
              <w:t>100</w:t>
            </w:r>
          </w:p>
        </w:tc>
        <w:tc>
          <w:tcPr>
            <w:tcW w:w="394"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528"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394" w:type="dxa"/>
          </w:tcPr>
          <w:p w:rsidR="000D5E11" w:rsidRPr="00F04A74" w:rsidRDefault="000D5E11" w:rsidP="008D136D">
            <w:pPr>
              <w:rPr>
                <w:rFonts w:eastAsia="Arial" w:cs="Times New Roman"/>
                <w:sz w:val="14"/>
                <w:szCs w:val="16"/>
              </w:rPr>
            </w:pPr>
            <w:r w:rsidRPr="00F04A74">
              <w:rPr>
                <w:rFonts w:eastAsia="Arial" w:cs="Times New Roman"/>
                <w:sz w:val="14"/>
                <w:szCs w:val="16"/>
              </w:rPr>
              <w:t>15</w:t>
            </w:r>
          </w:p>
        </w:tc>
        <w:tc>
          <w:tcPr>
            <w:tcW w:w="483" w:type="dxa"/>
          </w:tcPr>
          <w:p w:rsidR="000D5E11" w:rsidRPr="00F04A74" w:rsidRDefault="000D5E11" w:rsidP="008D136D">
            <w:pPr>
              <w:rPr>
                <w:rFonts w:eastAsia="Arial" w:cs="Times New Roman"/>
                <w:sz w:val="14"/>
                <w:szCs w:val="16"/>
              </w:rPr>
            </w:pPr>
            <w:r w:rsidRPr="00F04A74">
              <w:rPr>
                <w:rFonts w:eastAsia="Arial" w:cs="Times New Roman"/>
                <w:sz w:val="14"/>
                <w:szCs w:val="16"/>
              </w:rPr>
              <w:t>100</w:t>
            </w:r>
          </w:p>
        </w:tc>
      </w:tr>
      <w:tr w:rsidR="000D5E11" w:rsidRPr="00F04A74" w:rsidTr="008D136D">
        <w:tc>
          <w:tcPr>
            <w:tcW w:w="821" w:type="dxa"/>
          </w:tcPr>
          <w:p w:rsidR="000D5E11" w:rsidRPr="00F04A74" w:rsidRDefault="000D5E11" w:rsidP="008D136D">
            <w:pPr>
              <w:rPr>
                <w:rFonts w:eastAsia="Arial" w:cs="Times New Roman"/>
                <w:sz w:val="14"/>
                <w:szCs w:val="16"/>
              </w:rPr>
            </w:pPr>
            <w:r w:rsidRPr="00F04A74">
              <w:rPr>
                <w:rFonts w:eastAsia="Arial" w:cs="Times New Roman"/>
                <w:sz w:val="14"/>
                <w:szCs w:val="16"/>
              </w:rPr>
              <w:t>4 TFKR</w:t>
            </w:r>
          </w:p>
        </w:tc>
        <w:tc>
          <w:tcPr>
            <w:tcW w:w="394" w:type="dxa"/>
          </w:tcPr>
          <w:p w:rsidR="000D5E11" w:rsidRPr="00F04A74" w:rsidRDefault="000D5E11" w:rsidP="008D136D">
            <w:pPr>
              <w:rPr>
                <w:rFonts w:eastAsia="Arial" w:cs="Times New Roman"/>
                <w:sz w:val="14"/>
                <w:szCs w:val="16"/>
              </w:rPr>
            </w:pPr>
            <w:r w:rsidRPr="00F04A74">
              <w:rPr>
                <w:rFonts w:eastAsia="Arial" w:cs="Times New Roman"/>
                <w:sz w:val="14"/>
                <w:szCs w:val="16"/>
              </w:rPr>
              <w:t>9</w:t>
            </w:r>
          </w:p>
        </w:tc>
        <w:tc>
          <w:tcPr>
            <w:tcW w:w="528" w:type="dxa"/>
          </w:tcPr>
          <w:p w:rsidR="000D5E11" w:rsidRPr="00F04A74" w:rsidRDefault="000D5E11" w:rsidP="008D136D">
            <w:pPr>
              <w:rPr>
                <w:rFonts w:eastAsia="Arial" w:cs="Times New Roman"/>
                <w:sz w:val="14"/>
                <w:szCs w:val="16"/>
              </w:rPr>
            </w:pPr>
            <w:r w:rsidRPr="00F04A74">
              <w:rPr>
                <w:rFonts w:eastAsia="Arial" w:cs="Times New Roman"/>
                <w:sz w:val="14"/>
                <w:szCs w:val="16"/>
              </w:rPr>
              <w:t>69.2</w:t>
            </w:r>
          </w:p>
        </w:tc>
        <w:tc>
          <w:tcPr>
            <w:tcW w:w="394" w:type="dxa"/>
          </w:tcPr>
          <w:p w:rsidR="000D5E11" w:rsidRPr="00F04A74" w:rsidRDefault="000D5E11" w:rsidP="008D136D">
            <w:pPr>
              <w:rPr>
                <w:rFonts w:eastAsia="Arial" w:cs="Times New Roman"/>
                <w:sz w:val="14"/>
                <w:szCs w:val="16"/>
              </w:rPr>
            </w:pPr>
            <w:r w:rsidRPr="00F04A74">
              <w:rPr>
                <w:rFonts w:eastAsia="Arial" w:cs="Times New Roman"/>
                <w:sz w:val="14"/>
                <w:szCs w:val="16"/>
              </w:rPr>
              <w:t>4</w:t>
            </w:r>
          </w:p>
        </w:tc>
        <w:tc>
          <w:tcPr>
            <w:tcW w:w="528" w:type="dxa"/>
          </w:tcPr>
          <w:p w:rsidR="000D5E11" w:rsidRPr="00F04A74" w:rsidRDefault="000D5E11" w:rsidP="008D136D">
            <w:pPr>
              <w:rPr>
                <w:rFonts w:eastAsia="Arial" w:cs="Times New Roman"/>
                <w:sz w:val="14"/>
                <w:szCs w:val="16"/>
              </w:rPr>
            </w:pPr>
            <w:r w:rsidRPr="00F04A74">
              <w:rPr>
                <w:rFonts w:eastAsia="Arial" w:cs="Times New Roman"/>
                <w:sz w:val="14"/>
                <w:szCs w:val="16"/>
              </w:rPr>
              <w:t>30.8</w:t>
            </w:r>
          </w:p>
        </w:tc>
        <w:tc>
          <w:tcPr>
            <w:tcW w:w="394" w:type="dxa"/>
          </w:tcPr>
          <w:p w:rsidR="000D5E11" w:rsidRPr="00F04A74" w:rsidRDefault="000D5E11" w:rsidP="008D136D">
            <w:pPr>
              <w:rPr>
                <w:rFonts w:eastAsia="Arial" w:cs="Times New Roman"/>
                <w:sz w:val="14"/>
                <w:szCs w:val="16"/>
              </w:rPr>
            </w:pPr>
            <w:r w:rsidRPr="00F04A74">
              <w:rPr>
                <w:rFonts w:eastAsia="Arial" w:cs="Times New Roman"/>
                <w:sz w:val="14"/>
                <w:szCs w:val="16"/>
              </w:rPr>
              <w:t>13</w:t>
            </w:r>
          </w:p>
        </w:tc>
        <w:tc>
          <w:tcPr>
            <w:tcW w:w="483" w:type="dxa"/>
          </w:tcPr>
          <w:p w:rsidR="000D5E11" w:rsidRPr="00F04A74" w:rsidRDefault="000D5E11" w:rsidP="008D136D">
            <w:pPr>
              <w:rPr>
                <w:rFonts w:eastAsia="Arial" w:cs="Times New Roman"/>
                <w:sz w:val="14"/>
                <w:szCs w:val="16"/>
              </w:rPr>
            </w:pPr>
            <w:r w:rsidRPr="00F04A74">
              <w:rPr>
                <w:rFonts w:eastAsia="Arial" w:cs="Times New Roman"/>
                <w:sz w:val="14"/>
                <w:szCs w:val="16"/>
              </w:rPr>
              <w:t>100</w:t>
            </w:r>
          </w:p>
        </w:tc>
      </w:tr>
      <w:tr w:rsidR="000D5E11" w:rsidRPr="00F04A74" w:rsidTr="008D136D">
        <w:tc>
          <w:tcPr>
            <w:tcW w:w="821" w:type="dxa"/>
          </w:tcPr>
          <w:p w:rsidR="000D5E11" w:rsidRPr="00F04A74" w:rsidRDefault="000D5E11" w:rsidP="008D136D">
            <w:pPr>
              <w:rPr>
                <w:rFonts w:eastAsia="Arial" w:cs="Times New Roman"/>
                <w:sz w:val="14"/>
                <w:szCs w:val="16"/>
              </w:rPr>
            </w:pPr>
            <w:r w:rsidRPr="00F04A74">
              <w:rPr>
                <w:rFonts w:eastAsia="Arial" w:cs="Times New Roman"/>
                <w:sz w:val="14"/>
                <w:szCs w:val="16"/>
              </w:rPr>
              <w:t>5 GE</w:t>
            </w:r>
          </w:p>
        </w:tc>
        <w:tc>
          <w:tcPr>
            <w:tcW w:w="394" w:type="dxa"/>
          </w:tcPr>
          <w:p w:rsidR="000D5E11" w:rsidRPr="00F04A74" w:rsidRDefault="000D5E11" w:rsidP="008D136D">
            <w:pPr>
              <w:rPr>
                <w:rFonts w:eastAsia="Arial" w:cs="Times New Roman"/>
                <w:sz w:val="14"/>
                <w:szCs w:val="16"/>
              </w:rPr>
            </w:pPr>
            <w:r w:rsidRPr="00F04A74">
              <w:rPr>
                <w:rFonts w:eastAsia="Arial" w:cs="Times New Roman"/>
                <w:sz w:val="14"/>
                <w:szCs w:val="16"/>
              </w:rPr>
              <w:t>1</w:t>
            </w:r>
          </w:p>
        </w:tc>
        <w:tc>
          <w:tcPr>
            <w:tcW w:w="528" w:type="dxa"/>
          </w:tcPr>
          <w:p w:rsidR="000D5E11" w:rsidRPr="00F04A74" w:rsidRDefault="000D5E11" w:rsidP="008D136D">
            <w:pPr>
              <w:rPr>
                <w:rFonts w:eastAsia="Arial" w:cs="Times New Roman"/>
                <w:sz w:val="14"/>
                <w:szCs w:val="16"/>
              </w:rPr>
            </w:pPr>
            <w:r w:rsidRPr="00F04A74">
              <w:rPr>
                <w:rFonts w:eastAsia="Arial" w:cs="Times New Roman"/>
                <w:sz w:val="14"/>
                <w:szCs w:val="16"/>
              </w:rPr>
              <w:t>100</w:t>
            </w:r>
          </w:p>
        </w:tc>
        <w:tc>
          <w:tcPr>
            <w:tcW w:w="394"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528"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394" w:type="dxa"/>
          </w:tcPr>
          <w:p w:rsidR="000D5E11" w:rsidRPr="00F04A74" w:rsidRDefault="000D5E11" w:rsidP="008D136D">
            <w:pPr>
              <w:rPr>
                <w:rFonts w:eastAsia="Arial" w:cs="Times New Roman"/>
                <w:sz w:val="14"/>
                <w:szCs w:val="16"/>
              </w:rPr>
            </w:pPr>
            <w:r w:rsidRPr="00F04A74">
              <w:rPr>
                <w:rFonts w:eastAsia="Arial" w:cs="Times New Roman"/>
                <w:sz w:val="14"/>
                <w:szCs w:val="16"/>
              </w:rPr>
              <w:t>1</w:t>
            </w:r>
          </w:p>
        </w:tc>
        <w:tc>
          <w:tcPr>
            <w:tcW w:w="483" w:type="dxa"/>
          </w:tcPr>
          <w:p w:rsidR="000D5E11" w:rsidRPr="00F04A74" w:rsidRDefault="000D5E11" w:rsidP="008D136D">
            <w:pPr>
              <w:rPr>
                <w:rFonts w:eastAsia="Arial" w:cs="Times New Roman"/>
                <w:sz w:val="14"/>
                <w:szCs w:val="16"/>
              </w:rPr>
            </w:pPr>
            <w:r w:rsidRPr="00F04A74">
              <w:rPr>
                <w:rFonts w:eastAsia="Arial" w:cs="Times New Roman"/>
                <w:sz w:val="14"/>
                <w:szCs w:val="16"/>
              </w:rPr>
              <w:t>100</w:t>
            </w:r>
          </w:p>
        </w:tc>
      </w:tr>
      <w:tr w:rsidR="000D5E11" w:rsidRPr="00F04A74" w:rsidTr="008D136D">
        <w:tc>
          <w:tcPr>
            <w:tcW w:w="821" w:type="dxa"/>
          </w:tcPr>
          <w:p w:rsidR="000D5E11" w:rsidRPr="00F04A74" w:rsidRDefault="000D5E11" w:rsidP="008D136D">
            <w:pPr>
              <w:rPr>
                <w:rFonts w:eastAsia="Arial" w:cs="Times New Roman"/>
                <w:sz w:val="14"/>
                <w:szCs w:val="16"/>
              </w:rPr>
            </w:pPr>
            <w:r w:rsidRPr="00F04A74">
              <w:rPr>
                <w:rFonts w:eastAsia="Arial" w:cs="Times New Roman"/>
                <w:sz w:val="14"/>
                <w:szCs w:val="16"/>
              </w:rPr>
              <w:t>6 SES</w:t>
            </w:r>
          </w:p>
        </w:tc>
        <w:tc>
          <w:tcPr>
            <w:tcW w:w="394"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528"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394" w:type="dxa"/>
          </w:tcPr>
          <w:p w:rsidR="000D5E11" w:rsidRPr="00F04A74" w:rsidRDefault="000D5E11" w:rsidP="008D136D">
            <w:pPr>
              <w:rPr>
                <w:rFonts w:eastAsia="Arial" w:cs="Times New Roman"/>
                <w:sz w:val="14"/>
                <w:szCs w:val="16"/>
              </w:rPr>
            </w:pPr>
            <w:r w:rsidRPr="00F04A74">
              <w:rPr>
                <w:rFonts w:eastAsia="Arial" w:cs="Times New Roman"/>
                <w:sz w:val="14"/>
                <w:szCs w:val="16"/>
              </w:rPr>
              <w:t>1</w:t>
            </w:r>
          </w:p>
        </w:tc>
        <w:tc>
          <w:tcPr>
            <w:tcW w:w="528" w:type="dxa"/>
          </w:tcPr>
          <w:p w:rsidR="000D5E11" w:rsidRPr="00F04A74" w:rsidRDefault="000D5E11" w:rsidP="008D136D">
            <w:pPr>
              <w:rPr>
                <w:rFonts w:eastAsia="Arial" w:cs="Times New Roman"/>
                <w:sz w:val="14"/>
                <w:szCs w:val="16"/>
              </w:rPr>
            </w:pPr>
            <w:r w:rsidRPr="00F04A74">
              <w:rPr>
                <w:rFonts w:eastAsia="Arial" w:cs="Times New Roman"/>
                <w:sz w:val="14"/>
                <w:szCs w:val="16"/>
              </w:rPr>
              <w:t>100</w:t>
            </w:r>
          </w:p>
        </w:tc>
        <w:tc>
          <w:tcPr>
            <w:tcW w:w="394" w:type="dxa"/>
          </w:tcPr>
          <w:p w:rsidR="000D5E11" w:rsidRPr="00F04A74" w:rsidRDefault="000D5E11" w:rsidP="008D136D">
            <w:pPr>
              <w:rPr>
                <w:rFonts w:eastAsia="Arial" w:cs="Times New Roman"/>
                <w:sz w:val="14"/>
                <w:szCs w:val="16"/>
              </w:rPr>
            </w:pPr>
            <w:r w:rsidRPr="00F04A74">
              <w:rPr>
                <w:rFonts w:eastAsia="Arial" w:cs="Times New Roman"/>
                <w:sz w:val="14"/>
                <w:szCs w:val="16"/>
              </w:rPr>
              <w:t>1</w:t>
            </w:r>
          </w:p>
        </w:tc>
        <w:tc>
          <w:tcPr>
            <w:tcW w:w="483" w:type="dxa"/>
          </w:tcPr>
          <w:p w:rsidR="000D5E11" w:rsidRPr="00F04A74" w:rsidRDefault="000D5E11" w:rsidP="008D136D">
            <w:pPr>
              <w:rPr>
                <w:rFonts w:eastAsia="Arial" w:cs="Times New Roman"/>
                <w:sz w:val="14"/>
                <w:szCs w:val="16"/>
              </w:rPr>
            </w:pPr>
            <w:r w:rsidRPr="00F04A74">
              <w:rPr>
                <w:rFonts w:eastAsia="Arial" w:cs="Times New Roman"/>
                <w:sz w:val="14"/>
                <w:szCs w:val="16"/>
              </w:rPr>
              <w:t>100</w:t>
            </w:r>
          </w:p>
        </w:tc>
      </w:tr>
      <w:tr w:rsidR="000D5E11" w:rsidRPr="00F04A74" w:rsidTr="008D136D">
        <w:tc>
          <w:tcPr>
            <w:tcW w:w="821" w:type="dxa"/>
          </w:tcPr>
          <w:p w:rsidR="000D5E11" w:rsidRPr="00F04A74" w:rsidRDefault="000D5E11" w:rsidP="008D136D">
            <w:pPr>
              <w:rPr>
                <w:rFonts w:eastAsia="Arial" w:cs="Times New Roman"/>
                <w:sz w:val="14"/>
                <w:szCs w:val="16"/>
              </w:rPr>
            </w:pPr>
            <w:r w:rsidRPr="00F04A74">
              <w:rPr>
                <w:rFonts w:eastAsia="Arial" w:cs="Times New Roman"/>
                <w:sz w:val="14"/>
                <w:szCs w:val="16"/>
              </w:rPr>
              <w:t xml:space="preserve">Total </w:t>
            </w:r>
          </w:p>
        </w:tc>
        <w:tc>
          <w:tcPr>
            <w:tcW w:w="394" w:type="dxa"/>
          </w:tcPr>
          <w:p w:rsidR="000D5E11" w:rsidRPr="00F04A74" w:rsidRDefault="000D5E11" w:rsidP="008D136D">
            <w:pPr>
              <w:rPr>
                <w:rFonts w:eastAsia="Arial" w:cs="Times New Roman"/>
                <w:sz w:val="14"/>
                <w:szCs w:val="16"/>
              </w:rPr>
            </w:pPr>
            <w:r w:rsidRPr="00F04A74">
              <w:rPr>
                <w:rFonts w:eastAsia="Arial" w:cs="Times New Roman"/>
                <w:sz w:val="14"/>
                <w:szCs w:val="16"/>
              </w:rPr>
              <w:t>28</w:t>
            </w:r>
          </w:p>
        </w:tc>
        <w:tc>
          <w:tcPr>
            <w:tcW w:w="528" w:type="dxa"/>
          </w:tcPr>
          <w:p w:rsidR="000D5E11" w:rsidRPr="00F04A74" w:rsidRDefault="000D5E11" w:rsidP="008D136D">
            <w:pPr>
              <w:rPr>
                <w:rFonts w:eastAsia="Arial" w:cs="Times New Roman"/>
                <w:sz w:val="14"/>
                <w:szCs w:val="16"/>
              </w:rPr>
            </w:pPr>
            <w:r w:rsidRPr="00F04A74">
              <w:rPr>
                <w:rFonts w:eastAsia="Arial" w:cs="Times New Roman"/>
                <w:sz w:val="14"/>
                <w:szCs w:val="16"/>
              </w:rPr>
              <w:t>71.8</w:t>
            </w:r>
          </w:p>
        </w:tc>
        <w:tc>
          <w:tcPr>
            <w:tcW w:w="394" w:type="dxa"/>
          </w:tcPr>
          <w:p w:rsidR="000D5E11" w:rsidRPr="00F04A74" w:rsidRDefault="000D5E11" w:rsidP="008D136D">
            <w:pPr>
              <w:rPr>
                <w:rFonts w:eastAsia="Arial" w:cs="Times New Roman"/>
                <w:sz w:val="14"/>
                <w:szCs w:val="16"/>
              </w:rPr>
            </w:pPr>
            <w:r w:rsidRPr="00F04A74">
              <w:rPr>
                <w:rFonts w:eastAsia="Arial" w:cs="Times New Roman"/>
                <w:sz w:val="14"/>
                <w:szCs w:val="16"/>
              </w:rPr>
              <w:t>11</w:t>
            </w:r>
          </w:p>
        </w:tc>
        <w:tc>
          <w:tcPr>
            <w:tcW w:w="528" w:type="dxa"/>
          </w:tcPr>
          <w:p w:rsidR="000D5E11" w:rsidRPr="00F04A74" w:rsidRDefault="000D5E11" w:rsidP="008D136D">
            <w:pPr>
              <w:rPr>
                <w:rFonts w:eastAsia="Arial" w:cs="Times New Roman"/>
                <w:sz w:val="14"/>
                <w:szCs w:val="16"/>
              </w:rPr>
            </w:pPr>
            <w:r w:rsidRPr="00F04A74">
              <w:rPr>
                <w:rFonts w:eastAsia="Arial" w:cs="Times New Roman"/>
                <w:sz w:val="14"/>
                <w:szCs w:val="16"/>
              </w:rPr>
              <w:t>28.2</w:t>
            </w:r>
          </w:p>
        </w:tc>
        <w:tc>
          <w:tcPr>
            <w:tcW w:w="394" w:type="dxa"/>
          </w:tcPr>
          <w:p w:rsidR="000D5E11" w:rsidRPr="00F04A74" w:rsidRDefault="000D5E11" w:rsidP="008D136D">
            <w:pPr>
              <w:rPr>
                <w:rFonts w:eastAsia="Arial" w:cs="Times New Roman"/>
                <w:sz w:val="14"/>
                <w:szCs w:val="16"/>
              </w:rPr>
            </w:pPr>
            <w:r w:rsidRPr="00F04A74">
              <w:rPr>
                <w:rFonts w:eastAsia="Arial" w:cs="Times New Roman"/>
                <w:sz w:val="14"/>
                <w:szCs w:val="16"/>
              </w:rPr>
              <w:t>39</w:t>
            </w:r>
          </w:p>
        </w:tc>
        <w:tc>
          <w:tcPr>
            <w:tcW w:w="483" w:type="dxa"/>
          </w:tcPr>
          <w:p w:rsidR="000D5E11" w:rsidRPr="00F04A74" w:rsidRDefault="000D5E11" w:rsidP="008D136D">
            <w:pPr>
              <w:rPr>
                <w:rFonts w:eastAsia="Arial" w:cs="Times New Roman"/>
                <w:sz w:val="14"/>
                <w:szCs w:val="16"/>
              </w:rPr>
            </w:pPr>
            <w:r w:rsidRPr="00F04A74">
              <w:rPr>
                <w:rFonts w:eastAsia="Arial" w:cs="Times New Roman"/>
                <w:sz w:val="14"/>
                <w:szCs w:val="16"/>
              </w:rPr>
              <w:t>100</w:t>
            </w:r>
          </w:p>
        </w:tc>
      </w:tr>
    </w:tbl>
    <w:p w:rsidR="000D5E11" w:rsidRPr="008936F1" w:rsidRDefault="000D5E11" w:rsidP="000D5E11">
      <w:pPr>
        <w:rPr>
          <w:rFonts w:eastAsia="Arial" w:cs="Times New Roman"/>
          <w:sz w:val="16"/>
          <w:szCs w:val="16"/>
        </w:rPr>
      </w:pPr>
      <w:r w:rsidRPr="008936F1">
        <w:rPr>
          <w:rFonts w:eastAsia="Arial" w:cs="Times New Roman"/>
          <w:sz w:val="16"/>
          <w:szCs w:val="16"/>
        </w:rPr>
        <w:t xml:space="preserve">1- Anal penetration; 2- Oral Penetration; 3-Vaginal Penetration; 4-Touching-fondling-kissing-rubbing; 5- Genital exhibitionism; 6- Sexually explicit speech; </w:t>
      </w:r>
    </w:p>
    <w:p w:rsidR="000D5E11" w:rsidRPr="008936F1" w:rsidRDefault="000D5E11" w:rsidP="000D5E11">
      <w:pPr>
        <w:rPr>
          <w:rFonts w:eastAsia="Arial" w:cs="Times New Roman"/>
        </w:rPr>
      </w:pPr>
      <w:r w:rsidRPr="008936F1">
        <w:rPr>
          <w:rFonts w:eastAsia="Arial" w:cs="Times New Roman"/>
        </w:rPr>
        <w:t>X</w:t>
      </w:r>
      <w:r w:rsidRPr="008936F1">
        <w:rPr>
          <w:rFonts w:eastAsia="Arial" w:cs="Times New Roman"/>
          <w:vertAlign w:val="superscript"/>
        </w:rPr>
        <w:t>2</w:t>
      </w:r>
      <w:r w:rsidRPr="008936F1">
        <w:rPr>
          <w:rFonts w:eastAsia="Arial Unicode MS" w:cs="Times New Roman"/>
        </w:rPr>
        <w:t>=16.07</w:t>
      </w:r>
      <w:r w:rsidRPr="008936F1">
        <w:rPr>
          <w:rFonts w:eastAsia="Arial Unicode MS" w:cs="Times New Roman"/>
        </w:rPr>
        <w:tab/>
        <w:t>P=0.007≤0.05</w:t>
      </w:r>
    </w:p>
    <w:p w:rsidR="000D5E11" w:rsidRPr="008936F1" w:rsidRDefault="000D5E11" w:rsidP="000D5E11">
      <w:pPr>
        <w:ind w:firstLine="720"/>
        <w:rPr>
          <w:rFonts w:eastAsia="Arial" w:cs="Times New Roman"/>
        </w:rPr>
      </w:pPr>
      <w:r w:rsidRPr="008936F1">
        <w:rPr>
          <w:rFonts w:eastAsia="Arial" w:cs="Times New Roman"/>
        </w:rPr>
        <w:t>It was determined that there is a significant relationship between the gender of the victim and the type of abuse at X</w:t>
      </w:r>
      <w:r w:rsidRPr="008936F1">
        <w:rPr>
          <w:rFonts w:eastAsia="Arial" w:cs="Times New Roman"/>
          <w:vertAlign w:val="superscript"/>
        </w:rPr>
        <w:t>2</w:t>
      </w:r>
      <w:r w:rsidRPr="008936F1">
        <w:rPr>
          <w:rFonts w:eastAsia="Arial Unicode MS" w:cs="Times New Roman"/>
        </w:rPr>
        <w:t>=16.07, P=0.007≤0.05 level. It is observed that according to the type of abuse, girls were exposed to VP (100%) and TFKR (69.2%) at most. The most common type of abuse for boys is AP (62.5%), followed by exposure to TFKR (30.8%).</w:t>
      </w:r>
    </w:p>
    <w:p w:rsidR="000D5E11" w:rsidRPr="008936F1" w:rsidRDefault="000D5E11" w:rsidP="000D5E11">
      <w:pPr>
        <w:rPr>
          <w:rFonts w:eastAsia="Arial" w:cs="Times New Roman"/>
          <w:sz w:val="20"/>
          <w:szCs w:val="20"/>
        </w:rPr>
      </w:pPr>
    </w:p>
    <w:p w:rsidR="000D5E11" w:rsidRPr="008936F1" w:rsidRDefault="000D5E11" w:rsidP="000D5E11">
      <w:pPr>
        <w:rPr>
          <w:rFonts w:eastAsia="Arial" w:cs="Times New Roman"/>
          <w:b/>
        </w:rPr>
      </w:pPr>
      <w:r w:rsidRPr="008936F1">
        <w:rPr>
          <w:rFonts w:eastAsia="Arial" w:cs="Times New Roman"/>
          <w:b/>
        </w:rPr>
        <w:t>Table 2- Age of the victim and the type of abuse</w:t>
      </w:r>
    </w:p>
    <w:p w:rsidR="000D5E11" w:rsidRPr="008936F1" w:rsidRDefault="000D5E11" w:rsidP="000D5E11">
      <w:pPr>
        <w:rPr>
          <w:rFonts w:eastAsia="Arial" w:cs="Times New Roman"/>
          <w:b/>
        </w:rPr>
      </w:pPr>
    </w:p>
    <w:tbl>
      <w:tblPr>
        <w:tblW w:w="9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1"/>
        <w:gridCol w:w="332"/>
        <w:gridCol w:w="439"/>
        <w:gridCol w:w="332"/>
        <w:gridCol w:w="528"/>
        <w:gridCol w:w="332"/>
        <w:gridCol w:w="528"/>
        <w:gridCol w:w="332"/>
        <w:gridCol w:w="483"/>
        <w:gridCol w:w="332"/>
        <w:gridCol w:w="528"/>
        <w:gridCol w:w="394"/>
        <w:gridCol w:w="528"/>
        <w:gridCol w:w="332"/>
        <w:gridCol w:w="528"/>
        <w:gridCol w:w="332"/>
        <w:gridCol w:w="528"/>
        <w:gridCol w:w="332"/>
        <w:gridCol w:w="528"/>
        <w:gridCol w:w="394"/>
        <w:gridCol w:w="483"/>
      </w:tblGrid>
      <w:tr w:rsidR="000D5E11" w:rsidRPr="00F04A74" w:rsidTr="008D136D">
        <w:tc>
          <w:tcPr>
            <w:tcW w:w="821" w:type="dxa"/>
            <w:vMerge w:val="restart"/>
          </w:tcPr>
          <w:p w:rsidR="000D5E11" w:rsidRPr="00F04A74" w:rsidRDefault="000D5E11" w:rsidP="008D136D">
            <w:pPr>
              <w:rPr>
                <w:rFonts w:eastAsia="Arial" w:cs="Times New Roman"/>
                <w:sz w:val="14"/>
                <w:szCs w:val="16"/>
              </w:rPr>
            </w:pPr>
          </w:p>
          <w:p w:rsidR="000D5E11" w:rsidRPr="00F04A74" w:rsidRDefault="000D5E11" w:rsidP="008D136D">
            <w:pPr>
              <w:rPr>
                <w:rFonts w:eastAsia="Arial" w:cs="Times New Roman"/>
                <w:sz w:val="14"/>
                <w:szCs w:val="16"/>
              </w:rPr>
            </w:pPr>
            <w:r w:rsidRPr="00F04A74">
              <w:rPr>
                <w:rFonts w:eastAsia="Arial" w:cs="Times New Roman"/>
                <w:sz w:val="14"/>
                <w:szCs w:val="16"/>
              </w:rPr>
              <w:t>Type of</w:t>
            </w:r>
          </w:p>
          <w:p w:rsidR="000D5E11" w:rsidRPr="00F04A74" w:rsidRDefault="000D5E11" w:rsidP="008D136D">
            <w:pPr>
              <w:rPr>
                <w:rFonts w:eastAsia="Arial" w:cs="Times New Roman"/>
                <w:sz w:val="14"/>
                <w:szCs w:val="16"/>
              </w:rPr>
            </w:pPr>
            <w:r w:rsidRPr="00F04A74">
              <w:rPr>
                <w:rFonts w:eastAsia="Arial" w:cs="Times New Roman"/>
                <w:sz w:val="14"/>
                <w:szCs w:val="16"/>
              </w:rPr>
              <w:t xml:space="preserve">abuse </w:t>
            </w:r>
          </w:p>
        </w:tc>
        <w:tc>
          <w:tcPr>
            <w:tcW w:w="7668" w:type="dxa"/>
            <w:gridSpan w:val="18"/>
            <w:vAlign w:val="bottom"/>
          </w:tcPr>
          <w:p w:rsidR="000D5E11" w:rsidRPr="00F04A74" w:rsidRDefault="000D5E11" w:rsidP="008D136D">
            <w:pPr>
              <w:jc w:val="center"/>
              <w:rPr>
                <w:rFonts w:eastAsia="Arial" w:cs="Times New Roman"/>
                <w:sz w:val="14"/>
                <w:szCs w:val="16"/>
              </w:rPr>
            </w:pPr>
            <w:r w:rsidRPr="00F04A74">
              <w:rPr>
                <w:rFonts w:eastAsia="Arial" w:cs="Times New Roman"/>
                <w:sz w:val="14"/>
                <w:szCs w:val="16"/>
              </w:rPr>
              <w:t xml:space="preserve">Age of the victim </w:t>
            </w:r>
          </w:p>
        </w:tc>
        <w:tc>
          <w:tcPr>
            <w:tcW w:w="877" w:type="dxa"/>
            <w:gridSpan w:val="2"/>
            <w:vMerge w:val="restart"/>
          </w:tcPr>
          <w:p w:rsidR="000D5E11" w:rsidRPr="00F04A74" w:rsidRDefault="000D5E11" w:rsidP="008D136D">
            <w:pPr>
              <w:jc w:val="center"/>
              <w:rPr>
                <w:rFonts w:eastAsia="Arial" w:cs="Times New Roman"/>
                <w:sz w:val="14"/>
                <w:szCs w:val="16"/>
              </w:rPr>
            </w:pPr>
            <w:r w:rsidRPr="00F04A74">
              <w:rPr>
                <w:rFonts w:eastAsia="Arial" w:cs="Times New Roman"/>
                <w:sz w:val="14"/>
                <w:szCs w:val="16"/>
              </w:rPr>
              <w:t>Tot.</w:t>
            </w:r>
          </w:p>
        </w:tc>
      </w:tr>
      <w:tr w:rsidR="000D5E11" w:rsidRPr="00F04A74" w:rsidTr="008D136D">
        <w:tc>
          <w:tcPr>
            <w:tcW w:w="821" w:type="dxa"/>
            <w:vMerge/>
          </w:tcPr>
          <w:p w:rsidR="000D5E11" w:rsidRPr="00F04A74" w:rsidRDefault="000D5E11" w:rsidP="008D136D">
            <w:pPr>
              <w:rPr>
                <w:rFonts w:eastAsia="Arial" w:cs="Times New Roman"/>
                <w:sz w:val="14"/>
                <w:szCs w:val="16"/>
              </w:rPr>
            </w:pPr>
          </w:p>
        </w:tc>
        <w:tc>
          <w:tcPr>
            <w:tcW w:w="771" w:type="dxa"/>
            <w:gridSpan w:val="2"/>
            <w:vAlign w:val="bottom"/>
          </w:tcPr>
          <w:p w:rsidR="000D5E11" w:rsidRPr="00F04A74" w:rsidRDefault="000D5E11" w:rsidP="008D136D">
            <w:pPr>
              <w:jc w:val="center"/>
              <w:rPr>
                <w:rFonts w:eastAsia="Arial" w:cs="Times New Roman"/>
                <w:sz w:val="14"/>
                <w:szCs w:val="16"/>
              </w:rPr>
            </w:pPr>
            <w:r w:rsidRPr="00F04A74">
              <w:rPr>
                <w:rFonts w:eastAsia="Arial" w:cs="Times New Roman"/>
                <w:sz w:val="14"/>
                <w:szCs w:val="16"/>
              </w:rPr>
              <w:t>5</w:t>
            </w:r>
          </w:p>
        </w:tc>
        <w:tc>
          <w:tcPr>
            <w:tcW w:w="860" w:type="dxa"/>
            <w:gridSpan w:val="2"/>
            <w:vAlign w:val="bottom"/>
          </w:tcPr>
          <w:p w:rsidR="000D5E11" w:rsidRPr="00F04A74" w:rsidRDefault="000D5E11" w:rsidP="008D136D">
            <w:pPr>
              <w:jc w:val="center"/>
              <w:rPr>
                <w:rFonts w:eastAsia="Arial" w:cs="Times New Roman"/>
                <w:sz w:val="14"/>
                <w:szCs w:val="16"/>
              </w:rPr>
            </w:pPr>
            <w:r w:rsidRPr="00F04A74">
              <w:rPr>
                <w:rFonts w:eastAsia="Arial" w:cs="Times New Roman"/>
                <w:sz w:val="14"/>
                <w:szCs w:val="16"/>
              </w:rPr>
              <w:t>8</w:t>
            </w:r>
          </w:p>
        </w:tc>
        <w:tc>
          <w:tcPr>
            <w:tcW w:w="860" w:type="dxa"/>
            <w:gridSpan w:val="2"/>
            <w:vAlign w:val="bottom"/>
          </w:tcPr>
          <w:p w:rsidR="000D5E11" w:rsidRPr="00F04A74" w:rsidRDefault="000D5E11" w:rsidP="008D136D">
            <w:pPr>
              <w:jc w:val="center"/>
              <w:rPr>
                <w:rFonts w:eastAsia="Arial" w:cs="Times New Roman"/>
                <w:sz w:val="14"/>
                <w:szCs w:val="16"/>
              </w:rPr>
            </w:pPr>
            <w:r w:rsidRPr="00F04A74">
              <w:rPr>
                <w:rFonts w:eastAsia="Arial" w:cs="Times New Roman"/>
                <w:sz w:val="14"/>
                <w:szCs w:val="16"/>
              </w:rPr>
              <w:t>9</w:t>
            </w:r>
          </w:p>
        </w:tc>
        <w:tc>
          <w:tcPr>
            <w:tcW w:w="815" w:type="dxa"/>
            <w:gridSpan w:val="2"/>
            <w:vAlign w:val="bottom"/>
          </w:tcPr>
          <w:p w:rsidR="000D5E11" w:rsidRPr="00F04A74" w:rsidRDefault="000D5E11" w:rsidP="008D136D">
            <w:pPr>
              <w:jc w:val="center"/>
              <w:rPr>
                <w:rFonts w:eastAsia="Arial" w:cs="Times New Roman"/>
                <w:sz w:val="14"/>
                <w:szCs w:val="16"/>
              </w:rPr>
            </w:pPr>
            <w:r w:rsidRPr="00F04A74">
              <w:rPr>
                <w:rFonts w:eastAsia="Arial" w:cs="Times New Roman"/>
                <w:sz w:val="14"/>
                <w:szCs w:val="16"/>
              </w:rPr>
              <w:t>10</w:t>
            </w:r>
          </w:p>
        </w:tc>
        <w:tc>
          <w:tcPr>
            <w:tcW w:w="860" w:type="dxa"/>
            <w:gridSpan w:val="2"/>
            <w:vAlign w:val="bottom"/>
          </w:tcPr>
          <w:p w:rsidR="000D5E11" w:rsidRPr="00F04A74" w:rsidRDefault="000D5E11" w:rsidP="008D136D">
            <w:pPr>
              <w:jc w:val="center"/>
              <w:rPr>
                <w:rFonts w:eastAsia="Arial" w:cs="Times New Roman"/>
                <w:sz w:val="14"/>
                <w:szCs w:val="16"/>
              </w:rPr>
            </w:pPr>
            <w:r w:rsidRPr="00F04A74">
              <w:rPr>
                <w:rFonts w:eastAsia="Arial" w:cs="Times New Roman"/>
                <w:sz w:val="14"/>
                <w:szCs w:val="16"/>
              </w:rPr>
              <w:t>13</w:t>
            </w:r>
          </w:p>
        </w:tc>
        <w:tc>
          <w:tcPr>
            <w:tcW w:w="922" w:type="dxa"/>
            <w:gridSpan w:val="2"/>
            <w:vAlign w:val="bottom"/>
          </w:tcPr>
          <w:p w:rsidR="000D5E11" w:rsidRPr="00F04A74" w:rsidRDefault="000D5E11" w:rsidP="008D136D">
            <w:pPr>
              <w:jc w:val="center"/>
              <w:rPr>
                <w:rFonts w:eastAsia="Arial" w:cs="Times New Roman"/>
                <w:sz w:val="14"/>
                <w:szCs w:val="16"/>
              </w:rPr>
            </w:pPr>
            <w:r w:rsidRPr="00F04A74">
              <w:rPr>
                <w:rFonts w:eastAsia="Arial" w:cs="Times New Roman"/>
                <w:sz w:val="14"/>
                <w:szCs w:val="16"/>
              </w:rPr>
              <w:t>14</w:t>
            </w:r>
          </w:p>
        </w:tc>
        <w:tc>
          <w:tcPr>
            <w:tcW w:w="860" w:type="dxa"/>
            <w:gridSpan w:val="2"/>
          </w:tcPr>
          <w:p w:rsidR="000D5E11" w:rsidRPr="00F04A74" w:rsidRDefault="000D5E11" w:rsidP="008D136D">
            <w:pPr>
              <w:jc w:val="center"/>
              <w:rPr>
                <w:rFonts w:eastAsia="Arial" w:cs="Times New Roman"/>
                <w:sz w:val="14"/>
                <w:szCs w:val="16"/>
              </w:rPr>
            </w:pPr>
            <w:r w:rsidRPr="00F04A74">
              <w:rPr>
                <w:rFonts w:eastAsia="Arial" w:cs="Times New Roman"/>
                <w:sz w:val="14"/>
                <w:szCs w:val="16"/>
              </w:rPr>
              <w:t>15</w:t>
            </w:r>
          </w:p>
        </w:tc>
        <w:tc>
          <w:tcPr>
            <w:tcW w:w="860" w:type="dxa"/>
            <w:gridSpan w:val="2"/>
          </w:tcPr>
          <w:p w:rsidR="000D5E11" w:rsidRPr="00F04A74" w:rsidRDefault="000D5E11" w:rsidP="008D136D">
            <w:pPr>
              <w:jc w:val="center"/>
              <w:rPr>
                <w:rFonts w:eastAsia="Arial" w:cs="Times New Roman"/>
                <w:sz w:val="14"/>
                <w:szCs w:val="16"/>
              </w:rPr>
            </w:pPr>
            <w:r w:rsidRPr="00F04A74">
              <w:rPr>
                <w:rFonts w:eastAsia="Arial" w:cs="Times New Roman"/>
                <w:sz w:val="14"/>
                <w:szCs w:val="16"/>
              </w:rPr>
              <w:t>16</w:t>
            </w:r>
          </w:p>
        </w:tc>
        <w:tc>
          <w:tcPr>
            <w:tcW w:w="860" w:type="dxa"/>
            <w:gridSpan w:val="2"/>
          </w:tcPr>
          <w:p w:rsidR="000D5E11" w:rsidRPr="00F04A74" w:rsidRDefault="000D5E11" w:rsidP="008D136D">
            <w:pPr>
              <w:jc w:val="center"/>
              <w:rPr>
                <w:rFonts w:eastAsia="Arial" w:cs="Times New Roman"/>
                <w:sz w:val="14"/>
                <w:szCs w:val="16"/>
              </w:rPr>
            </w:pPr>
            <w:r w:rsidRPr="00F04A74">
              <w:rPr>
                <w:rFonts w:eastAsia="Arial" w:cs="Times New Roman"/>
                <w:sz w:val="14"/>
                <w:szCs w:val="16"/>
              </w:rPr>
              <w:t>17</w:t>
            </w:r>
          </w:p>
        </w:tc>
        <w:tc>
          <w:tcPr>
            <w:tcW w:w="877" w:type="dxa"/>
            <w:gridSpan w:val="2"/>
            <w:vMerge/>
          </w:tcPr>
          <w:p w:rsidR="000D5E11" w:rsidRPr="00F04A74" w:rsidRDefault="000D5E11" w:rsidP="008D136D">
            <w:pPr>
              <w:jc w:val="center"/>
              <w:rPr>
                <w:rFonts w:eastAsia="Arial" w:cs="Times New Roman"/>
                <w:sz w:val="14"/>
                <w:szCs w:val="16"/>
              </w:rPr>
            </w:pPr>
          </w:p>
        </w:tc>
      </w:tr>
      <w:tr w:rsidR="000D5E11" w:rsidRPr="00F04A74" w:rsidTr="008D136D">
        <w:tc>
          <w:tcPr>
            <w:tcW w:w="821" w:type="dxa"/>
            <w:vMerge/>
          </w:tcPr>
          <w:p w:rsidR="000D5E11" w:rsidRPr="00F04A74" w:rsidRDefault="000D5E11" w:rsidP="008D136D">
            <w:pPr>
              <w:rPr>
                <w:rFonts w:eastAsia="Arial" w:cs="Times New Roman"/>
                <w:sz w:val="14"/>
                <w:szCs w:val="16"/>
              </w:rPr>
            </w:pPr>
          </w:p>
        </w:tc>
        <w:tc>
          <w:tcPr>
            <w:tcW w:w="332" w:type="dxa"/>
          </w:tcPr>
          <w:p w:rsidR="000D5E11" w:rsidRPr="00F04A74" w:rsidRDefault="000D5E11" w:rsidP="008D136D">
            <w:pPr>
              <w:rPr>
                <w:rFonts w:eastAsia="Arial" w:cs="Times New Roman"/>
                <w:sz w:val="14"/>
                <w:szCs w:val="16"/>
              </w:rPr>
            </w:pPr>
            <w:r w:rsidRPr="00F04A74">
              <w:rPr>
                <w:rFonts w:eastAsia="Arial" w:cs="Times New Roman"/>
                <w:sz w:val="14"/>
                <w:szCs w:val="16"/>
              </w:rPr>
              <w:t>N</w:t>
            </w:r>
          </w:p>
        </w:tc>
        <w:tc>
          <w:tcPr>
            <w:tcW w:w="439"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332" w:type="dxa"/>
          </w:tcPr>
          <w:p w:rsidR="000D5E11" w:rsidRPr="00F04A74" w:rsidRDefault="000D5E11" w:rsidP="008D136D">
            <w:pPr>
              <w:rPr>
                <w:rFonts w:eastAsia="Arial" w:cs="Times New Roman"/>
                <w:sz w:val="14"/>
                <w:szCs w:val="16"/>
              </w:rPr>
            </w:pPr>
            <w:r w:rsidRPr="00F04A74">
              <w:rPr>
                <w:rFonts w:eastAsia="Arial" w:cs="Times New Roman"/>
                <w:sz w:val="14"/>
                <w:szCs w:val="16"/>
              </w:rPr>
              <w:t>N</w:t>
            </w:r>
          </w:p>
        </w:tc>
        <w:tc>
          <w:tcPr>
            <w:tcW w:w="528"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332" w:type="dxa"/>
          </w:tcPr>
          <w:p w:rsidR="000D5E11" w:rsidRPr="00F04A74" w:rsidRDefault="000D5E11" w:rsidP="008D136D">
            <w:pPr>
              <w:rPr>
                <w:rFonts w:eastAsia="Arial" w:cs="Times New Roman"/>
                <w:sz w:val="14"/>
                <w:szCs w:val="16"/>
              </w:rPr>
            </w:pPr>
            <w:r w:rsidRPr="00F04A74">
              <w:rPr>
                <w:rFonts w:eastAsia="Arial" w:cs="Times New Roman"/>
                <w:sz w:val="14"/>
                <w:szCs w:val="16"/>
              </w:rPr>
              <w:t xml:space="preserve">N </w:t>
            </w:r>
          </w:p>
        </w:tc>
        <w:tc>
          <w:tcPr>
            <w:tcW w:w="528"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332" w:type="dxa"/>
          </w:tcPr>
          <w:p w:rsidR="000D5E11" w:rsidRPr="00F04A74" w:rsidRDefault="000D5E11" w:rsidP="008D136D">
            <w:pPr>
              <w:rPr>
                <w:rFonts w:eastAsia="Arial" w:cs="Times New Roman"/>
                <w:sz w:val="14"/>
                <w:szCs w:val="16"/>
              </w:rPr>
            </w:pPr>
            <w:r w:rsidRPr="00F04A74">
              <w:rPr>
                <w:rFonts w:eastAsia="Arial" w:cs="Times New Roman"/>
                <w:sz w:val="14"/>
                <w:szCs w:val="16"/>
              </w:rPr>
              <w:t>N</w:t>
            </w:r>
          </w:p>
        </w:tc>
        <w:tc>
          <w:tcPr>
            <w:tcW w:w="483"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332" w:type="dxa"/>
          </w:tcPr>
          <w:p w:rsidR="000D5E11" w:rsidRPr="00F04A74" w:rsidRDefault="000D5E11" w:rsidP="008D136D">
            <w:pPr>
              <w:rPr>
                <w:rFonts w:eastAsia="Arial" w:cs="Times New Roman"/>
                <w:sz w:val="14"/>
                <w:szCs w:val="16"/>
              </w:rPr>
            </w:pPr>
            <w:r w:rsidRPr="00F04A74">
              <w:rPr>
                <w:rFonts w:eastAsia="Arial" w:cs="Times New Roman"/>
                <w:sz w:val="14"/>
                <w:szCs w:val="16"/>
              </w:rPr>
              <w:t>N</w:t>
            </w:r>
          </w:p>
        </w:tc>
        <w:tc>
          <w:tcPr>
            <w:tcW w:w="528"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394" w:type="dxa"/>
          </w:tcPr>
          <w:p w:rsidR="000D5E11" w:rsidRPr="00F04A74" w:rsidRDefault="000D5E11" w:rsidP="008D136D">
            <w:pPr>
              <w:rPr>
                <w:rFonts w:eastAsia="Arial" w:cs="Times New Roman"/>
                <w:sz w:val="14"/>
                <w:szCs w:val="16"/>
              </w:rPr>
            </w:pPr>
            <w:r w:rsidRPr="00F04A74">
              <w:rPr>
                <w:rFonts w:eastAsia="Arial" w:cs="Times New Roman"/>
                <w:sz w:val="14"/>
                <w:szCs w:val="16"/>
              </w:rPr>
              <w:t xml:space="preserve">N </w:t>
            </w:r>
          </w:p>
        </w:tc>
        <w:tc>
          <w:tcPr>
            <w:tcW w:w="528"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332" w:type="dxa"/>
          </w:tcPr>
          <w:p w:rsidR="000D5E11" w:rsidRPr="00F04A74" w:rsidRDefault="000D5E11" w:rsidP="008D136D">
            <w:pPr>
              <w:rPr>
                <w:rFonts w:eastAsia="Arial" w:cs="Times New Roman"/>
                <w:sz w:val="14"/>
                <w:szCs w:val="16"/>
              </w:rPr>
            </w:pPr>
            <w:r w:rsidRPr="00F04A74">
              <w:rPr>
                <w:rFonts w:eastAsia="Arial" w:cs="Times New Roman"/>
                <w:sz w:val="14"/>
                <w:szCs w:val="16"/>
              </w:rPr>
              <w:t>N</w:t>
            </w:r>
          </w:p>
        </w:tc>
        <w:tc>
          <w:tcPr>
            <w:tcW w:w="528"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332" w:type="dxa"/>
          </w:tcPr>
          <w:p w:rsidR="000D5E11" w:rsidRPr="00F04A74" w:rsidRDefault="000D5E11" w:rsidP="008D136D">
            <w:pPr>
              <w:rPr>
                <w:rFonts w:eastAsia="Arial" w:cs="Times New Roman"/>
                <w:sz w:val="14"/>
                <w:szCs w:val="16"/>
              </w:rPr>
            </w:pPr>
            <w:r w:rsidRPr="00F04A74">
              <w:rPr>
                <w:rFonts w:eastAsia="Arial" w:cs="Times New Roman"/>
                <w:sz w:val="14"/>
                <w:szCs w:val="16"/>
              </w:rPr>
              <w:t>N</w:t>
            </w:r>
          </w:p>
        </w:tc>
        <w:tc>
          <w:tcPr>
            <w:tcW w:w="528"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332" w:type="dxa"/>
          </w:tcPr>
          <w:p w:rsidR="000D5E11" w:rsidRPr="00F04A74" w:rsidRDefault="000D5E11" w:rsidP="008D136D">
            <w:pPr>
              <w:rPr>
                <w:rFonts w:eastAsia="Arial" w:cs="Times New Roman"/>
                <w:sz w:val="14"/>
                <w:szCs w:val="16"/>
              </w:rPr>
            </w:pPr>
            <w:r w:rsidRPr="00F04A74">
              <w:rPr>
                <w:rFonts w:eastAsia="Arial" w:cs="Times New Roman"/>
                <w:sz w:val="14"/>
                <w:szCs w:val="16"/>
              </w:rPr>
              <w:t>N</w:t>
            </w:r>
          </w:p>
        </w:tc>
        <w:tc>
          <w:tcPr>
            <w:tcW w:w="528"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394" w:type="dxa"/>
          </w:tcPr>
          <w:p w:rsidR="000D5E11" w:rsidRPr="00F04A74" w:rsidRDefault="000D5E11" w:rsidP="008D136D">
            <w:pPr>
              <w:rPr>
                <w:rFonts w:eastAsia="Arial" w:cs="Times New Roman"/>
                <w:sz w:val="14"/>
                <w:szCs w:val="16"/>
              </w:rPr>
            </w:pPr>
            <w:r w:rsidRPr="00F04A74">
              <w:rPr>
                <w:rFonts w:eastAsia="Arial" w:cs="Times New Roman"/>
                <w:sz w:val="14"/>
                <w:szCs w:val="16"/>
              </w:rPr>
              <w:t>N</w:t>
            </w:r>
          </w:p>
        </w:tc>
        <w:tc>
          <w:tcPr>
            <w:tcW w:w="483"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r>
      <w:tr w:rsidR="000D5E11" w:rsidRPr="00F04A74" w:rsidTr="008D136D">
        <w:tc>
          <w:tcPr>
            <w:tcW w:w="821" w:type="dxa"/>
          </w:tcPr>
          <w:p w:rsidR="000D5E11" w:rsidRPr="00F04A74" w:rsidRDefault="000D5E11" w:rsidP="008D136D">
            <w:pPr>
              <w:rPr>
                <w:rFonts w:eastAsia="Arial" w:cs="Times New Roman"/>
                <w:sz w:val="14"/>
                <w:szCs w:val="16"/>
              </w:rPr>
            </w:pPr>
            <w:r w:rsidRPr="00F04A74">
              <w:rPr>
                <w:rFonts w:eastAsia="Arial" w:cs="Times New Roman"/>
                <w:sz w:val="14"/>
                <w:szCs w:val="16"/>
              </w:rPr>
              <w:t>1 AP</w:t>
            </w:r>
          </w:p>
        </w:tc>
        <w:tc>
          <w:tcPr>
            <w:tcW w:w="332"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439"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332"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528"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332" w:type="dxa"/>
          </w:tcPr>
          <w:p w:rsidR="000D5E11" w:rsidRPr="00F04A74" w:rsidRDefault="000D5E11" w:rsidP="008D136D">
            <w:pPr>
              <w:rPr>
                <w:rFonts w:eastAsia="Arial" w:cs="Times New Roman"/>
                <w:b/>
                <w:sz w:val="14"/>
                <w:szCs w:val="16"/>
              </w:rPr>
            </w:pPr>
            <w:r w:rsidRPr="00F04A74">
              <w:rPr>
                <w:rFonts w:eastAsia="Arial" w:cs="Times New Roman"/>
                <w:b/>
                <w:sz w:val="14"/>
                <w:szCs w:val="16"/>
              </w:rPr>
              <w:t>1</w:t>
            </w:r>
          </w:p>
        </w:tc>
        <w:tc>
          <w:tcPr>
            <w:tcW w:w="528" w:type="dxa"/>
          </w:tcPr>
          <w:p w:rsidR="000D5E11" w:rsidRPr="00F04A74" w:rsidRDefault="000D5E11" w:rsidP="008D136D">
            <w:pPr>
              <w:rPr>
                <w:rFonts w:eastAsia="Arial" w:cs="Times New Roman"/>
                <w:b/>
                <w:sz w:val="14"/>
                <w:szCs w:val="16"/>
              </w:rPr>
            </w:pPr>
            <w:r w:rsidRPr="00F04A74">
              <w:rPr>
                <w:rFonts w:eastAsia="Arial" w:cs="Times New Roman"/>
                <w:b/>
                <w:sz w:val="14"/>
                <w:szCs w:val="16"/>
              </w:rPr>
              <w:t>12.5</w:t>
            </w:r>
          </w:p>
        </w:tc>
        <w:tc>
          <w:tcPr>
            <w:tcW w:w="332" w:type="dxa"/>
          </w:tcPr>
          <w:p w:rsidR="000D5E11" w:rsidRPr="00F04A74" w:rsidRDefault="000D5E11" w:rsidP="008D136D">
            <w:pPr>
              <w:rPr>
                <w:rFonts w:eastAsia="Arial" w:cs="Times New Roman"/>
                <w:b/>
                <w:sz w:val="14"/>
                <w:szCs w:val="16"/>
              </w:rPr>
            </w:pPr>
            <w:r w:rsidRPr="00F04A74">
              <w:rPr>
                <w:rFonts w:eastAsia="Arial" w:cs="Times New Roman"/>
                <w:b/>
                <w:sz w:val="14"/>
                <w:szCs w:val="16"/>
              </w:rPr>
              <w:t>-</w:t>
            </w:r>
          </w:p>
        </w:tc>
        <w:tc>
          <w:tcPr>
            <w:tcW w:w="483" w:type="dxa"/>
          </w:tcPr>
          <w:p w:rsidR="000D5E11" w:rsidRPr="00F04A74" w:rsidRDefault="000D5E11" w:rsidP="008D136D">
            <w:pPr>
              <w:rPr>
                <w:rFonts w:eastAsia="Arial" w:cs="Times New Roman"/>
                <w:b/>
                <w:sz w:val="14"/>
                <w:szCs w:val="16"/>
              </w:rPr>
            </w:pPr>
            <w:r w:rsidRPr="00F04A74">
              <w:rPr>
                <w:rFonts w:eastAsia="Arial" w:cs="Times New Roman"/>
                <w:b/>
                <w:sz w:val="14"/>
                <w:szCs w:val="16"/>
              </w:rPr>
              <w:t>-</w:t>
            </w:r>
          </w:p>
        </w:tc>
        <w:tc>
          <w:tcPr>
            <w:tcW w:w="332" w:type="dxa"/>
          </w:tcPr>
          <w:p w:rsidR="000D5E11" w:rsidRPr="00F04A74" w:rsidRDefault="000D5E11" w:rsidP="008D136D">
            <w:pPr>
              <w:rPr>
                <w:rFonts w:eastAsia="Arial" w:cs="Times New Roman"/>
                <w:b/>
                <w:sz w:val="14"/>
                <w:szCs w:val="16"/>
              </w:rPr>
            </w:pPr>
            <w:r w:rsidRPr="00F04A74">
              <w:rPr>
                <w:rFonts w:eastAsia="Arial" w:cs="Times New Roman"/>
                <w:b/>
                <w:sz w:val="14"/>
                <w:szCs w:val="16"/>
              </w:rPr>
              <w:t>-</w:t>
            </w:r>
          </w:p>
        </w:tc>
        <w:tc>
          <w:tcPr>
            <w:tcW w:w="528" w:type="dxa"/>
          </w:tcPr>
          <w:p w:rsidR="000D5E11" w:rsidRPr="00F04A74" w:rsidRDefault="000D5E11" w:rsidP="008D136D">
            <w:pPr>
              <w:rPr>
                <w:rFonts w:eastAsia="Arial" w:cs="Times New Roman"/>
                <w:b/>
                <w:sz w:val="14"/>
                <w:szCs w:val="16"/>
              </w:rPr>
            </w:pPr>
            <w:r w:rsidRPr="00F04A74">
              <w:rPr>
                <w:rFonts w:eastAsia="Arial" w:cs="Times New Roman"/>
                <w:b/>
                <w:sz w:val="14"/>
                <w:szCs w:val="16"/>
              </w:rPr>
              <w:t>-</w:t>
            </w:r>
          </w:p>
        </w:tc>
        <w:tc>
          <w:tcPr>
            <w:tcW w:w="394" w:type="dxa"/>
          </w:tcPr>
          <w:p w:rsidR="000D5E11" w:rsidRPr="00F04A74" w:rsidRDefault="000D5E11" w:rsidP="008D136D">
            <w:pPr>
              <w:rPr>
                <w:rFonts w:eastAsia="Arial" w:cs="Times New Roman"/>
                <w:b/>
                <w:sz w:val="14"/>
                <w:szCs w:val="16"/>
              </w:rPr>
            </w:pPr>
            <w:r w:rsidRPr="00F04A74">
              <w:rPr>
                <w:rFonts w:eastAsia="Arial" w:cs="Times New Roman"/>
                <w:b/>
                <w:sz w:val="14"/>
                <w:szCs w:val="16"/>
              </w:rPr>
              <w:t>2</w:t>
            </w:r>
          </w:p>
        </w:tc>
        <w:tc>
          <w:tcPr>
            <w:tcW w:w="528" w:type="dxa"/>
          </w:tcPr>
          <w:p w:rsidR="000D5E11" w:rsidRPr="00F04A74" w:rsidRDefault="000D5E11" w:rsidP="008D136D">
            <w:pPr>
              <w:rPr>
                <w:rFonts w:eastAsia="Arial" w:cs="Times New Roman"/>
                <w:b/>
                <w:sz w:val="14"/>
                <w:szCs w:val="16"/>
              </w:rPr>
            </w:pPr>
            <w:r w:rsidRPr="00F04A74">
              <w:rPr>
                <w:rFonts w:eastAsia="Arial" w:cs="Times New Roman"/>
                <w:b/>
                <w:sz w:val="14"/>
                <w:szCs w:val="16"/>
              </w:rPr>
              <w:t>25.0</w:t>
            </w:r>
          </w:p>
        </w:tc>
        <w:tc>
          <w:tcPr>
            <w:tcW w:w="332" w:type="dxa"/>
          </w:tcPr>
          <w:p w:rsidR="000D5E11" w:rsidRPr="00F04A74" w:rsidRDefault="000D5E11" w:rsidP="008D136D">
            <w:pPr>
              <w:rPr>
                <w:rFonts w:eastAsia="Arial" w:cs="Times New Roman"/>
                <w:b/>
                <w:sz w:val="14"/>
                <w:szCs w:val="16"/>
              </w:rPr>
            </w:pPr>
            <w:r w:rsidRPr="00F04A74">
              <w:rPr>
                <w:rFonts w:eastAsia="Arial" w:cs="Times New Roman"/>
                <w:b/>
                <w:sz w:val="14"/>
                <w:szCs w:val="16"/>
              </w:rPr>
              <w:t>3</w:t>
            </w:r>
          </w:p>
        </w:tc>
        <w:tc>
          <w:tcPr>
            <w:tcW w:w="528" w:type="dxa"/>
          </w:tcPr>
          <w:p w:rsidR="000D5E11" w:rsidRPr="00F04A74" w:rsidRDefault="000D5E11" w:rsidP="008D136D">
            <w:pPr>
              <w:rPr>
                <w:rFonts w:eastAsia="Arial" w:cs="Times New Roman"/>
                <w:b/>
                <w:sz w:val="14"/>
                <w:szCs w:val="16"/>
              </w:rPr>
            </w:pPr>
            <w:r w:rsidRPr="00F04A74">
              <w:rPr>
                <w:rFonts w:eastAsia="Arial" w:cs="Times New Roman"/>
                <w:b/>
                <w:sz w:val="14"/>
                <w:szCs w:val="16"/>
              </w:rPr>
              <w:t>37.5</w:t>
            </w:r>
          </w:p>
        </w:tc>
        <w:tc>
          <w:tcPr>
            <w:tcW w:w="332" w:type="dxa"/>
          </w:tcPr>
          <w:p w:rsidR="000D5E11" w:rsidRPr="00F04A74" w:rsidRDefault="000D5E11" w:rsidP="008D136D">
            <w:pPr>
              <w:rPr>
                <w:rFonts w:eastAsia="Arial" w:cs="Times New Roman"/>
                <w:b/>
                <w:sz w:val="14"/>
                <w:szCs w:val="16"/>
              </w:rPr>
            </w:pPr>
            <w:r w:rsidRPr="00F04A74">
              <w:rPr>
                <w:rFonts w:eastAsia="Arial" w:cs="Times New Roman"/>
                <w:b/>
                <w:sz w:val="14"/>
                <w:szCs w:val="16"/>
              </w:rPr>
              <w:t>1</w:t>
            </w:r>
          </w:p>
        </w:tc>
        <w:tc>
          <w:tcPr>
            <w:tcW w:w="528" w:type="dxa"/>
          </w:tcPr>
          <w:p w:rsidR="000D5E11" w:rsidRPr="00F04A74" w:rsidRDefault="000D5E11" w:rsidP="008D136D">
            <w:pPr>
              <w:rPr>
                <w:rFonts w:eastAsia="Arial" w:cs="Times New Roman"/>
                <w:b/>
                <w:sz w:val="14"/>
                <w:szCs w:val="16"/>
              </w:rPr>
            </w:pPr>
            <w:r w:rsidRPr="00F04A74">
              <w:rPr>
                <w:rFonts w:eastAsia="Arial" w:cs="Times New Roman"/>
                <w:b/>
                <w:sz w:val="14"/>
                <w:szCs w:val="16"/>
              </w:rPr>
              <w:t>12.5</w:t>
            </w:r>
          </w:p>
        </w:tc>
        <w:tc>
          <w:tcPr>
            <w:tcW w:w="332" w:type="dxa"/>
          </w:tcPr>
          <w:p w:rsidR="000D5E11" w:rsidRPr="00F04A74" w:rsidRDefault="000D5E11" w:rsidP="008D136D">
            <w:pPr>
              <w:rPr>
                <w:rFonts w:eastAsia="Arial" w:cs="Times New Roman"/>
                <w:b/>
                <w:sz w:val="14"/>
                <w:szCs w:val="16"/>
              </w:rPr>
            </w:pPr>
            <w:r w:rsidRPr="00F04A74">
              <w:rPr>
                <w:rFonts w:eastAsia="Arial" w:cs="Times New Roman"/>
                <w:b/>
                <w:sz w:val="14"/>
                <w:szCs w:val="16"/>
              </w:rPr>
              <w:t>1</w:t>
            </w:r>
          </w:p>
        </w:tc>
        <w:tc>
          <w:tcPr>
            <w:tcW w:w="528" w:type="dxa"/>
          </w:tcPr>
          <w:p w:rsidR="000D5E11" w:rsidRPr="00F04A74" w:rsidRDefault="000D5E11" w:rsidP="008D136D">
            <w:pPr>
              <w:rPr>
                <w:rFonts w:eastAsia="Arial" w:cs="Times New Roman"/>
                <w:b/>
                <w:sz w:val="14"/>
                <w:szCs w:val="16"/>
              </w:rPr>
            </w:pPr>
            <w:r w:rsidRPr="00F04A74">
              <w:rPr>
                <w:rFonts w:eastAsia="Arial" w:cs="Times New Roman"/>
                <w:b/>
                <w:sz w:val="14"/>
                <w:szCs w:val="16"/>
              </w:rPr>
              <w:t>12.5</w:t>
            </w:r>
          </w:p>
        </w:tc>
        <w:tc>
          <w:tcPr>
            <w:tcW w:w="394" w:type="dxa"/>
          </w:tcPr>
          <w:p w:rsidR="000D5E11" w:rsidRPr="00F04A74" w:rsidRDefault="000D5E11" w:rsidP="008D136D">
            <w:pPr>
              <w:rPr>
                <w:rFonts w:eastAsia="Arial" w:cs="Times New Roman"/>
                <w:b/>
                <w:sz w:val="14"/>
                <w:szCs w:val="16"/>
              </w:rPr>
            </w:pPr>
            <w:r w:rsidRPr="00F04A74">
              <w:rPr>
                <w:rFonts w:eastAsia="Arial" w:cs="Times New Roman"/>
                <w:b/>
                <w:sz w:val="14"/>
                <w:szCs w:val="16"/>
              </w:rPr>
              <w:t>8</w:t>
            </w:r>
          </w:p>
        </w:tc>
        <w:tc>
          <w:tcPr>
            <w:tcW w:w="483" w:type="dxa"/>
          </w:tcPr>
          <w:p w:rsidR="000D5E11" w:rsidRPr="00F04A74" w:rsidRDefault="000D5E11" w:rsidP="008D136D">
            <w:pPr>
              <w:rPr>
                <w:rFonts w:eastAsia="Arial" w:cs="Times New Roman"/>
                <w:sz w:val="14"/>
                <w:szCs w:val="16"/>
              </w:rPr>
            </w:pPr>
            <w:r w:rsidRPr="00F04A74">
              <w:rPr>
                <w:rFonts w:eastAsia="Arial" w:cs="Times New Roman"/>
                <w:sz w:val="14"/>
                <w:szCs w:val="16"/>
              </w:rPr>
              <w:t>100</w:t>
            </w:r>
          </w:p>
        </w:tc>
      </w:tr>
      <w:tr w:rsidR="000D5E11" w:rsidRPr="00F04A74" w:rsidTr="008D136D">
        <w:tc>
          <w:tcPr>
            <w:tcW w:w="821" w:type="dxa"/>
          </w:tcPr>
          <w:p w:rsidR="000D5E11" w:rsidRPr="00F04A74" w:rsidRDefault="000D5E11" w:rsidP="008D136D">
            <w:pPr>
              <w:rPr>
                <w:rFonts w:eastAsia="Arial" w:cs="Times New Roman"/>
                <w:sz w:val="14"/>
                <w:szCs w:val="16"/>
              </w:rPr>
            </w:pPr>
            <w:r w:rsidRPr="00F04A74">
              <w:rPr>
                <w:rFonts w:eastAsia="Arial" w:cs="Times New Roman"/>
                <w:sz w:val="14"/>
                <w:szCs w:val="16"/>
              </w:rPr>
              <w:t>2 OP</w:t>
            </w:r>
          </w:p>
        </w:tc>
        <w:tc>
          <w:tcPr>
            <w:tcW w:w="332"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439"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332"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528"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332"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528"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332" w:type="dxa"/>
          </w:tcPr>
          <w:p w:rsidR="000D5E11" w:rsidRPr="00F04A74" w:rsidRDefault="000D5E11" w:rsidP="008D136D">
            <w:pPr>
              <w:rPr>
                <w:rFonts w:eastAsia="Arial" w:cs="Times New Roman"/>
                <w:sz w:val="14"/>
                <w:szCs w:val="16"/>
              </w:rPr>
            </w:pPr>
            <w:r w:rsidRPr="00F04A74">
              <w:rPr>
                <w:rFonts w:eastAsia="Arial" w:cs="Times New Roman"/>
                <w:sz w:val="14"/>
                <w:szCs w:val="16"/>
              </w:rPr>
              <w:t>1</w:t>
            </w:r>
          </w:p>
        </w:tc>
        <w:tc>
          <w:tcPr>
            <w:tcW w:w="483" w:type="dxa"/>
          </w:tcPr>
          <w:p w:rsidR="000D5E11" w:rsidRPr="00F04A74" w:rsidRDefault="000D5E11" w:rsidP="008D136D">
            <w:pPr>
              <w:rPr>
                <w:rFonts w:eastAsia="Arial" w:cs="Times New Roman"/>
                <w:sz w:val="14"/>
                <w:szCs w:val="16"/>
              </w:rPr>
            </w:pPr>
            <w:r w:rsidRPr="00F04A74">
              <w:rPr>
                <w:rFonts w:eastAsia="Arial" w:cs="Times New Roman"/>
                <w:sz w:val="14"/>
                <w:szCs w:val="16"/>
              </w:rPr>
              <w:t>100</w:t>
            </w:r>
          </w:p>
        </w:tc>
        <w:tc>
          <w:tcPr>
            <w:tcW w:w="332"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528"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394"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528"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332"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528"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332"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528"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332"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528"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394" w:type="dxa"/>
          </w:tcPr>
          <w:p w:rsidR="000D5E11" w:rsidRPr="00F04A74" w:rsidRDefault="000D5E11" w:rsidP="008D136D">
            <w:pPr>
              <w:rPr>
                <w:rFonts w:eastAsia="Arial" w:cs="Times New Roman"/>
                <w:sz w:val="14"/>
                <w:szCs w:val="16"/>
              </w:rPr>
            </w:pPr>
            <w:r w:rsidRPr="00F04A74">
              <w:rPr>
                <w:rFonts w:eastAsia="Arial" w:cs="Times New Roman"/>
                <w:sz w:val="14"/>
                <w:szCs w:val="16"/>
              </w:rPr>
              <w:t>1</w:t>
            </w:r>
          </w:p>
        </w:tc>
        <w:tc>
          <w:tcPr>
            <w:tcW w:w="483" w:type="dxa"/>
          </w:tcPr>
          <w:p w:rsidR="000D5E11" w:rsidRPr="00F04A74" w:rsidRDefault="000D5E11" w:rsidP="008D136D">
            <w:pPr>
              <w:rPr>
                <w:rFonts w:eastAsia="Arial" w:cs="Times New Roman"/>
                <w:sz w:val="14"/>
                <w:szCs w:val="16"/>
              </w:rPr>
            </w:pPr>
            <w:r w:rsidRPr="00F04A74">
              <w:rPr>
                <w:rFonts w:eastAsia="Arial" w:cs="Times New Roman"/>
                <w:sz w:val="14"/>
                <w:szCs w:val="16"/>
              </w:rPr>
              <w:t>100</w:t>
            </w:r>
          </w:p>
        </w:tc>
      </w:tr>
      <w:tr w:rsidR="000D5E11" w:rsidRPr="00F04A74" w:rsidTr="008D136D">
        <w:tc>
          <w:tcPr>
            <w:tcW w:w="821" w:type="dxa"/>
          </w:tcPr>
          <w:p w:rsidR="000D5E11" w:rsidRPr="00F04A74" w:rsidRDefault="000D5E11" w:rsidP="008D136D">
            <w:pPr>
              <w:rPr>
                <w:rFonts w:eastAsia="Arial" w:cs="Times New Roman"/>
                <w:sz w:val="14"/>
                <w:szCs w:val="16"/>
              </w:rPr>
            </w:pPr>
            <w:r w:rsidRPr="00F04A74">
              <w:rPr>
                <w:rFonts w:eastAsia="Arial" w:cs="Times New Roman"/>
                <w:sz w:val="14"/>
                <w:szCs w:val="16"/>
              </w:rPr>
              <w:t>3 VP</w:t>
            </w:r>
          </w:p>
        </w:tc>
        <w:tc>
          <w:tcPr>
            <w:tcW w:w="332"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439" w:type="dxa"/>
          </w:tcPr>
          <w:p w:rsidR="000D5E11" w:rsidRPr="00F04A74" w:rsidRDefault="000D5E11" w:rsidP="008D136D">
            <w:pPr>
              <w:rPr>
                <w:rFonts w:eastAsia="Arial" w:cs="Times New Roman"/>
                <w:b/>
                <w:sz w:val="14"/>
                <w:szCs w:val="16"/>
              </w:rPr>
            </w:pPr>
            <w:r w:rsidRPr="00F04A74">
              <w:rPr>
                <w:rFonts w:eastAsia="Arial" w:cs="Times New Roman"/>
                <w:b/>
                <w:sz w:val="14"/>
                <w:szCs w:val="16"/>
              </w:rPr>
              <w:t>-</w:t>
            </w:r>
          </w:p>
        </w:tc>
        <w:tc>
          <w:tcPr>
            <w:tcW w:w="332" w:type="dxa"/>
          </w:tcPr>
          <w:p w:rsidR="000D5E11" w:rsidRPr="00F04A74" w:rsidRDefault="000D5E11" w:rsidP="008D136D">
            <w:pPr>
              <w:rPr>
                <w:rFonts w:eastAsia="Arial" w:cs="Times New Roman"/>
                <w:b/>
                <w:sz w:val="14"/>
                <w:szCs w:val="16"/>
              </w:rPr>
            </w:pPr>
            <w:r w:rsidRPr="00F04A74">
              <w:rPr>
                <w:rFonts w:eastAsia="Arial" w:cs="Times New Roman"/>
                <w:b/>
                <w:sz w:val="14"/>
                <w:szCs w:val="16"/>
              </w:rPr>
              <w:t>-</w:t>
            </w:r>
          </w:p>
        </w:tc>
        <w:tc>
          <w:tcPr>
            <w:tcW w:w="528" w:type="dxa"/>
          </w:tcPr>
          <w:p w:rsidR="000D5E11" w:rsidRPr="00F04A74" w:rsidRDefault="000D5E11" w:rsidP="008D136D">
            <w:pPr>
              <w:rPr>
                <w:rFonts w:eastAsia="Arial" w:cs="Times New Roman"/>
                <w:b/>
                <w:sz w:val="14"/>
                <w:szCs w:val="16"/>
              </w:rPr>
            </w:pPr>
            <w:r w:rsidRPr="00F04A74">
              <w:rPr>
                <w:rFonts w:eastAsia="Arial" w:cs="Times New Roman"/>
                <w:b/>
                <w:sz w:val="14"/>
                <w:szCs w:val="16"/>
              </w:rPr>
              <w:t>-</w:t>
            </w:r>
          </w:p>
        </w:tc>
        <w:tc>
          <w:tcPr>
            <w:tcW w:w="332" w:type="dxa"/>
          </w:tcPr>
          <w:p w:rsidR="000D5E11" w:rsidRPr="00F04A74" w:rsidRDefault="000D5E11" w:rsidP="008D136D">
            <w:pPr>
              <w:rPr>
                <w:rFonts w:eastAsia="Arial" w:cs="Times New Roman"/>
                <w:b/>
                <w:sz w:val="14"/>
                <w:szCs w:val="16"/>
              </w:rPr>
            </w:pPr>
            <w:r w:rsidRPr="00F04A74">
              <w:rPr>
                <w:rFonts w:eastAsia="Arial" w:cs="Times New Roman"/>
                <w:b/>
                <w:sz w:val="14"/>
                <w:szCs w:val="16"/>
              </w:rPr>
              <w:t>-</w:t>
            </w:r>
          </w:p>
        </w:tc>
        <w:tc>
          <w:tcPr>
            <w:tcW w:w="528" w:type="dxa"/>
          </w:tcPr>
          <w:p w:rsidR="000D5E11" w:rsidRPr="00F04A74" w:rsidRDefault="000D5E11" w:rsidP="008D136D">
            <w:pPr>
              <w:rPr>
                <w:rFonts w:eastAsia="Arial" w:cs="Times New Roman"/>
                <w:b/>
                <w:sz w:val="14"/>
                <w:szCs w:val="16"/>
              </w:rPr>
            </w:pPr>
            <w:r w:rsidRPr="00F04A74">
              <w:rPr>
                <w:rFonts w:eastAsia="Arial" w:cs="Times New Roman"/>
                <w:b/>
                <w:sz w:val="14"/>
                <w:szCs w:val="16"/>
              </w:rPr>
              <w:t>-</w:t>
            </w:r>
          </w:p>
        </w:tc>
        <w:tc>
          <w:tcPr>
            <w:tcW w:w="332" w:type="dxa"/>
          </w:tcPr>
          <w:p w:rsidR="000D5E11" w:rsidRPr="00F04A74" w:rsidRDefault="000D5E11" w:rsidP="008D136D">
            <w:pPr>
              <w:rPr>
                <w:rFonts w:eastAsia="Arial" w:cs="Times New Roman"/>
                <w:b/>
                <w:sz w:val="14"/>
                <w:szCs w:val="16"/>
              </w:rPr>
            </w:pPr>
            <w:r w:rsidRPr="00F04A74">
              <w:rPr>
                <w:rFonts w:eastAsia="Arial" w:cs="Times New Roman"/>
                <w:b/>
                <w:sz w:val="14"/>
                <w:szCs w:val="16"/>
              </w:rPr>
              <w:t>-</w:t>
            </w:r>
          </w:p>
        </w:tc>
        <w:tc>
          <w:tcPr>
            <w:tcW w:w="483" w:type="dxa"/>
          </w:tcPr>
          <w:p w:rsidR="000D5E11" w:rsidRPr="00F04A74" w:rsidRDefault="000D5E11" w:rsidP="008D136D">
            <w:pPr>
              <w:rPr>
                <w:rFonts w:eastAsia="Arial" w:cs="Times New Roman"/>
                <w:b/>
                <w:sz w:val="14"/>
                <w:szCs w:val="16"/>
              </w:rPr>
            </w:pPr>
            <w:r w:rsidRPr="00F04A74">
              <w:rPr>
                <w:rFonts w:eastAsia="Arial" w:cs="Times New Roman"/>
                <w:b/>
                <w:sz w:val="14"/>
                <w:szCs w:val="16"/>
              </w:rPr>
              <w:t>-</w:t>
            </w:r>
          </w:p>
        </w:tc>
        <w:tc>
          <w:tcPr>
            <w:tcW w:w="332" w:type="dxa"/>
          </w:tcPr>
          <w:p w:rsidR="000D5E11" w:rsidRPr="00F04A74" w:rsidRDefault="000D5E11" w:rsidP="008D136D">
            <w:pPr>
              <w:rPr>
                <w:rFonts w:eastAsia="Arial" w:cs="Times New Roman"/>
                <w:b/>
                <w:sz w:val="14"/>
                <w:szCs w:val="16"/>
              </w:rPr>
            </w:pPr>
            <w:r w:rsidRPr="00F04A74">
              <w:rPr>
                <w:rFonts w:eastAsia="Arial" w:cs="Times New Roman"/>
                <w:b/>
                <w:sz w:val="14"/>
                <w:szCs w:val="16"/>
              </w:rPr>
              <w:t>1</w:t>
            </w:r>
          </w:p>
        </w:tc>
        <w:tc>
          <w:tcPr>
            <w:tcW w:w="528" w:type="dxa"/>
          </w:tcPr>
          <w:p w:rsidR="000D5E11" w:rsidRPr="00F04A74" w:rsidRDefault="000D5E11" w:rsidP="008D136D">
            <w:pPr>
              <w:rPr>
                <w:rFonts w:eastAsia="Arial" w:cs="Times New Roman"/>
                <w:b/>
                <w:sz w:val="14"/>
                <w:szCs w:val="16"/>
              </w:rPr>
            </w:pPr>
            <w:r w:rsidRPr="00F04A74">
              <w:rPr>
                <w:rFonts w:eastAsia="Arial" w:cs="Times New Roman"/>
                <w:b/>
                <w:sz w:val="14"/>
                <w:szCs w:val="16"/>
              </w:rPr>
              <w:t>6.7</w:t>
            </w:r>
          </w:p>
        </w:tc>
        <w:tc>
          <w:tcPr>
            <w:tcW w:w="394" w:type="dxa"/>
          </w:tcPr>
          <w:p w:rsidR="000D5E11" w:rsidRPr="00F04A74" w:rsidRDefault="000D5E11" w:rsidP="008D136D">
            <w:pPr>
              <w:rPr>
                <w:rFonts w:eastAsia="Arial" w:cs="Times New Roman"/>
                <w:b/>
                <w:sz w:val="14"/>
                <w:szCs w:val="16"/>
              </w:rPr>
            </w:pPr>
            <w:r w:rsidRPr="00F04A74">
              <w:rPr>
                <w:rFonts w:eastAsia="Arial" w:cs="Times New Roman"/>
                <w:b/>
                <w:sz w:val="14"/>
                <w:szCs w:val="16"/>
              </w:rPr>
              <w:t>6</w:t>
            </w:r>
          </w:p>
        </w:tc>
        <w:tc>
          <w:tcPr>
            <w:tcW w:w="528" w:type="dxa"/>
          </w:tcPr>
          <w:p w:rsidR="000D5E11" w:rsidRPr="00F04A74" w:rsidRDefault="000D5E11" w:rsidP="008D136D">
            <w:pPr>
              <w:rPr>
                <w:rFonts w:eastAsia="Arial" w:cs="Times New Roman"/>
                <w:b/>
                <w:sz w:val="14"/>
                <w:szCs w:val="16"/>
              </w:rPr>
            </w:pPr>
            <w:r w:rsidRPr="00F04A74">
              <w:rPr>
                <w:rFonts w:eastAsia="Arial" w:cs="Times New Roman"/>
                <w:b/>
                <w:sz w:val="14"/>
                <w:szCs w:val="16"/>
              </w:rPr>
              <w:t>40</w:t>
            </w:r>
          </w:p>
        </w:tc>
        <w:tc>
          <w:tcPr>
            <w:tcW w:w="332" w:type="dxa"/>
          </w:tcPr>
          <w:p w:rsidR="000D5E11" w:rsidRPr="00F04A74" w:rsidRDefault="000D5E11" w:rsidP="008D136D">
            <w:pPr>
              <w:rPr>
                <w:rFonts w:eastAsia="Arial" w:cs="Times New Roman"/>
                <w:b/>
                <w:sz w:val="14"/>
                <w:szCs w:val="16"/>
              </w:rPr>
            </w:pPr>
            <w:r w:rsidRPr="00F04A74">
              <w:rPr>
                <w:rFonts w:eastAsia="Arial" w:cs="Times New Roman"/>
                <w:b/>
                <w:sz w:val="14"/>
                <w:szCs w:val="16"/>
              </w:rPr>
              <w:t>-</w:t>
            </w:r>
          </w:p>
        </w:tc>
        <w:tc>
          <w:tcPr>
            <w:tcW w:w="528" w:type="dxa"/>
          </w:tcPr>
          <w:p w:rsidR="000D5E11" w:rsidRPr="00F04A74" w:rsidRDefault="000D5E11" w:rsidP="008D136D">
            <w:pPr>
              <w:rPr>
                <w:rFonts w:eastAsia="Arial" w:cs="Times New Roman"/>
                <w:b/>
                <w:sz w:val="14"/>
                <w:szCs w:val="16"/>
              </w:rPr>
            </w:pPr>
            <w:r w:rsidRPr="00F04A74">
              <w:rPr>
                <w:rFonts w:eastAsia="Arial" w:cs="Times New Roman"/>
                <w:b/>
                <w:sz w:val="14"/>
                <w:szCs w:val="16"/>
              </w:rPr>
              <w:t>-</w:t>
            </w:r>
          </w:p>
        </w:tc>
        <w:tc>
          <w:tcPr>
            <w:tcW w:w="332" w:type="dxa"/>
          </w:tcPr>
          <w:p w:rsidR="000D5E11" w:rsidRPr="00F04A74" w:rsidRDefault="000D5E11" w:rsidP="008D136D">
            <w:pPr>
              <w:rPr>
                <w:rFonts w:eastAsia="Arial" w:cs="Times New Roman"/>
                <w:b/>
                <w:sz w:val="14"/>
                <w:szCs w:val="16"/>
              </w:rPr>
            </w:pPr>
            <w:r w:rsidRPr="00F04A74">
              <w:rPr>
                <w:rFonts w:eastAsia="Arial" w:cs="Times New Roman"/>
                <w:b/>
                <w:sz w:val="14"/>
                <w:szCs w:val="16"/>
              </w:rPr>
              <w:t>5</w:t>
            </w:r>
          </w:p>
        </w:tc>
        <w:tc>
          <w:tcPr>
            <w:tcW w:w="528" w:type="dxa"/>
          </w:tcPr>
          <w:p w:rsidR="000D5E11" w:rsidRPr="00F04A74" w:rsidRDefault="000D5E11" w:rsidP="008D136D">
            <w:pPr>
              <w:rPr>
                <w:rFonts w:eastAsia="Arial" w:cs="Times New Roman"/>
                <w:b/>
                <w:sz w:val="14"/>
                <w:szCs w:val="16"/>
              </w:rPr>
            </w:pPr>
            <w:r w:rsidRPr="00F04A74">
              <w:rPr>
                <w:rFonts w:eastAsia="Arial" w:cs="Times New Roman"/>
                <w:b/>
                <w:sz w:val="14"/>
                <w:szCs w:val="16"/>
              </w:rPr>
              <w:t>33.3</w:t>
            </w:r>
          </w:p>
        </w:tc>
        <w:tc>
          <w:tcPr>
            <w:tcW w:w="332" w:type="dxa"/>
          </w:tcPr>
          <w:p w:rsidR="000D5E11" w:rsidRPr="00F04A74" w:rsidRDefault="000D5E11" w:rsidP="008D136D">
            <w:pPr>
              <w:rPr>
                <w:rFonts w:eastAsia="Arial" w:cs="Times New Roman"/>
                <w:b/>
                <w:sz w:val="14"/>
                <w:szCs w:val="16"/>
              </w:rPr>
            </w:pPr>
            <w:r w:rsidRPr="00F04A74">
              <w:rPr>
                <w:rFonts w:eastAsia="Arial" w:cs="Times New Roman"/>
                <w:b/>
                <w:sz w:val="14"/>
                <w:szCs w:val="16"/>
              </w:rPr>
              <w:t>3</w:t>
            </w:r>
          </w:p>
        </w:tc>
        <w:tc>
          <w:tcPr>
            <w:tcW w:w="528" w:type="dxa"/>
          </w:tcPr>
          <w:p w:rsidR="000D5E11" w:rsidRPr="00F04A74" w:rsidRDefault="000D5E11" w:rsidP="008D136D">
            <w:pPr>
              <w:rPr>
                <w:rFonts w:eastAsia="Arial" w:cs="Times New Roman"/>
                <w:b/>
                <w:sz w:val="14"/>
                <w:szCs w:val="16"/>
              </w:rPr>
            </w:pPr>
            <w:r w:rsidRPr="00F04A74">
              <w:rPr>
                <w:rFonts w:eastAsia="Arial" w:cs="Times New Roman"/>
                <w:b/>
                <w:sz w:val="14"/>
                <w:szCs w:val="16"/>
              </w:rPr>
              <w:t>20</w:t>
            </w:r>
          </w:p>
        </w:tc>
        <w:tc>
          <w:tcPr>
            <w:tcW w:w="394" w:type="dxa"/>
          </w:tcPr>
          <w:p w:rsidR="000D5E11" w:rsidRPr="00F04A74" w:rsidRDefault="000D5E11" w:rsidP="008D136D">
            <w:pPr>
              <w:rPr>
                <w:rFonts w:eastAsia="Arial" w:cs="Times New Roman"/>
                <w:b/>
                <w:sz w:val="14"/>
                <w:szCs w:val="16"/>
              </w:rPr>
            </w:pPr>
            <w:r w:rsidRPr="00F04A74">
              <w:rPr>
                <w:rFonts w:eastAsia="Arial" w:cs="Times New Roman"/>
                <w:b/>
                <w:sz w:val="14"/>
                <w:szCs w:val="16"/>
              </w:rPr>
              <w:t>15</w:t>
            </w:r>
          </w:p>
        </w:tc>
        <w:tc>
          <w:tcPr>
            <w:tcW w:w="483" w:type="dxa"/>
          </w:tcPr>
          <w:p w:rsidR="000D5E11" w:rsidRPr="00F04A74" w:rsidRDefault="000D5E11" w:rsidP="008D136D">
            <w:pPr>
              <w:rPr>
                <w:rFonts w:eastAsia="Arial" w:cs="Times New Roman"/>
                <w:sz w:val="14"/>
                <w:szCs w:val="16"/>
              </w:rPr>
            </w:pPr>
            <w:r w:rsidRPr="00F04A74">
              <w:rPr>
                <w:rFonts w:eastAsia="Arial" w:cs="Times New Roman"/>
                <w:sz w:val="14"/>
                <w:szCs w:val="16"/>
              </w:rPr>
              <w:t>100</w:t>
            </w:r>
          </w:p>
        </w:tc>
      </w:tr>
      <w:tr w:rsidR="000D5E11" w:rsidRPr="00F04A74" w:rsidTr="008D136D">
        <w:tc>
          <w:tcPr>
            <w:tcW w:w="821" w:type="dxa"/>
          </w:tcPr>
          <w:p w:rsidR="000D5E11" w:rsidRPr="00F04A74" w:rsidRDefault="000D5E11" w:rsidP="008D136D">
            <w:pPr>
              <w:rPr>
                <w:rFonts w:eastAsia="Arial" w:cs="Times New Roman"/>
                <w:sz w:val="14"/>
                <w:szCs w:val="16"/>
              </w:rPr>
            </w:pPr>
            <w:r w:rsidRPr="00F04A74">
              <w:rPr>
                <w:rFonts w:eastAsia="Arial" w:cs="Times New Roman"/>
                <w:sz w:val="14"/>
                <w:szCs w:val="16"/>
              </w:rPr>
              <w:t>4 TFKR</w:t>
            </w:r>
          </w:p>
        </w:tc>
        <w:tc>
          <w:tcPr>
            <w:tcW w:w="332" w:type="dxa"/>
          </w:tcPr>
          <w:p w:rsidR="000D5E11" w:rsidRPr="00F04A74" w:rsidRDefault="000D5E11" w:rsidP="008D136D">
            <w:pPr>
              <w:rPr>
                <w:rFonts w:eastAsia="Arial" w:cs="Times New Roman"/>
                <w:b/>
                <w:sz w:val="14"/>
                <w:szCs w:val="16"/>
              </w:rPr>
            </w:pPr>
            <w:r w:rsidRPr="00F04A74">
              <w:rPr>
                <w:rFonts w:eastAsia="Arial" w:cs="Times New Roman"/>
                <w:b/>
                <w:sz w:val="14"/>
                <w:szCs w:val="16"/>
              </w:rPr>
              <w:t>1</w:t>
            </w:r>
          </w:p>
        </w:tc>
        <w:tc>
          <w:tcPr>
            <w:tcW w:w="439" w:type="dxa"/>
          </w:tcPr>
          <w:p w:rsidR="000D5E11" w:rsidRPr="00F04A74" w:rsidRDefault="000D5E11" w:rsidP="008D136D">
            <w:pPr>
              <w:rPr>
                <w:rFonts w:eastAsia="Arial" w:cs="Times New Roman"/>
                <w:b/>
                <w:sz w:val="14"/>
                <w:szCs w:val="16"/>
              </w:rPr>
            </w:pPr>
            <w:r w:rsidRPr="00F04A74">
              <w:rPr>
                <w:rFonts w:eastAsia="Arial" w:cs="Times New Roman"/>
                <w:b/>
                <w:sz w:val="14"/>
                <w:szCs w:val="16"/>
              </w:rPr>
              <w:t>7.7</w:t>
            </w:r>
          </w:p>
        </w:tc>
        <w:tc>
          <w:tcPr>
            <w:tcW w:w="332" w:type="dxa"/>
          </w:tcPr>
          <w:p w:rsidR="000D5E11" w:rsidRPr="00F04A74" w:rsidRDefault="000D5E11" w:rsidP="008D136D">
            <w:pPr>
              <w:rPr>
                <w:rFonts w:eastAsia="Arial" w:cs="Times New Roman"/>
                <w:b/>
                <w:sz w:val="14"/>
                <w:szCs w:val="16"/>
              </w:rPr>
            </w:pPr>
            <w:r w:rsidRPr="00F04A74">
              <w:rPr>
                <w:rFonts w:eastAsia="Arial" w:cs="Times New Roman"/>
                <w:b/>
                <w:sz w:val="14"/>
                <w:szCs w:val="16"/>
              </w:rPr>
              <w:t>3</w:t>
            </w:r>
          </w:p>
        </w:tc>
        <w:tc>
          <w:tcPr>
            <w:tcW w:w="528" w:type="dxa"/>
          </w:tcPr>
          <w:p w:rsidR="000D5E11" w:rsidRPr="00F04A74" w:rsidRDefault="000D5E11" w:rsidP="008D136D">
            <w:pPr>
              <w:rPr>
                <w:rFonts w:eastAsia="Arial" w:cs="Times New Roman"/>
                <w:b/>
                <w:sz w:val="14"/>
                <w:szCs w:val="16"/>
              </w:rPr>
            </w:pPr>
            <w:r w:rsidRPr="00F04A74">
              <w:rPr>
                <w:rFonts w:eastAsia="Arial" w:cs="Times New Roman"/>
                <w:b/>
                <w:sz w:val="14"/>
                <w:szCs w:val="16"/>
              </w:rPr>
              <w:t>23.1</w:t>
            </w:r>
          </w:p>
        </w:tc>
        <w:tc>
          <w:tcPr>
            <w:tcW w:w="332" w:type="dxa"/>
          </w:tcPr>
          <w:p w:rsidR="000D5E11" w:rsidRPr="00F04A74" w:rsidRDefault="000D5E11" w:rsidP="008D136D">
            <w:pPr>
              <w:rPr>
                <w:rFonts w:eastAsia="Arial" w:cs="Times New Roman"/>
                <w:b/>
                <w:sz w:val="14"/>
                <w:szCs w:val="16"/>
              </w:rPr>
            </w:pPr>
          </w:p>
        </w:tc>
        <w:tc>
          <w:tcPr>
            <w:tcW w:w="528" w:type="dxa"/>
          </w:tcPr>
          <w:p w:rsidR="000D5E11" w:rsidRPr="00F04A74" w:rsidRDefault="000D5E11" w:rsidP="008D136D">
            <w:pPr>
              <w:rPr>
                <w:rFonts w:eastAsia="Arial" w:cs="Times New Roman"/>
                <w:b/>
                <w:sz w:val="14"/>
                <w:szCs w:val="16"/>
              </w:rPr>
            </w:pPr>
            <w:r w:rsidRPr="00F04A74">
              <w:rPr>
                <w:rFonts w:eastAsia="Arial" w:cs="Times New Roman"/>
                <w:b/>
                <w:sz w:val="14"/>
                <w:szCs w:val="16"/>
              </w:rPr>
              <w:t>-</w:t>
            </w:r>
          </w:p>
        </w:tc>
        <w:tc>
          <w:tcPr>
            <w:tcW w:w="332" w:type="dxa"/>
          </w:tcPr>
          <w:p w:rsidR="000D5E11" w:rsidRPr="00F04A74" w:rsidRDefault="000D5E11" w:rsidP="008D136D">
            <w:pPr>
              <w:rPr>
                <w:rFonts w:eastAsia="Arial" w:cs="Times New Roman"/>
                <w:b/>
                <w:sz w:val="14"/>
                <w:szCs w:val="16"/>
              </w:rPr>
            </w:pPr>
            <w:r w:rsidRPr="00F04A74">
              <w:rPr>
                <w:rFonts w:eastAsia="Arial" w:cs="Times New Roman"/>
                <w:b/>
                <w:sz w:val="14"/>
                <w:szCs w:val="16"/>
              </w:rPr>
              <w:t>-</w:t>
            </w:r>
          </w:p>
        </w:tc>
        <w:tc>
          <w:tcPr>
            <w:tcW w:w="483" w:type="dxa"/>
          </w:tcPr>
          <w:p w:rsidR="000D5E11" w:rsidRPr="00F04A74" w:rsidRDefault="000D5E11" w:rsidP="008D136D">
            <w:pPr>
              <w:rPr>
                <w:rFonts w:eastAsia="Arial" w:cs="Times New Roman"/>
                <w:b/>
                <w:sz w:val="14"/>
                <w:szCs w:val="16"/>
              </w:rPr>
            </w:pPr>
            <w:r w:rsidRPr="00F04A74">
              <w:rPr>
                <w:rFonts w:eastAsia="Arial" w:cs="Times New Roman"/>
                <w:b/>
                <w:sz w:val="14"/>
                <w:szCs w:val="16"/>
              </w:rPr>
              <w:t>-</w:t>
            </w:r>
          </w:p>
        </w:tc>
        <w:tc>
          <w:tcPr>
            <w:tcW w:w="332" w:type="dxa"/>
          </w:tcPr>
          <w:p w:rsidR="000D5E11" w:rsidRPr="00F04A74" w:rsidRDefault="000D5E11" w:rsidP="008D136D">
            <w:pPr>
              <w:rPr>
                <w:rFonts w:eastAsia="Arial" w:cs="Times New Roman"/>
                <w:b/>
                <w:sz w:val="14"/>
                <w:szCs w:val="16"/>
              </w:rPr>
            </w:pPr>
            <w:r w:rsidRPr="00F04A74">
              <w:rPr>
                <w:rFonts w:eastAsia="Arial" w:cs="Times New Roman"/>
                <w:b/>
                <w:sz w:val="14"/>
                <w:szCs w:val="16"/>
              </w:rPr>
              <w:t>3</w:t>
            </w:r>
          </w:p>
        </w:tc>
        <w:tc>
          <w:tcPr>
            <w:tcW w:w="528" w:type="dxa"/>
          </w:tcPr>
          <w:p w:rsidR="000D5E11" w:rsidRPr="00F04A74" w:rsidRDefault="000D5E11" w:rsidP="008D136D">
            <w:pPr>
              <w:rPr>
                <w:rFonts w:eastAsia="Arial" w:cs="Times New Roman"/>
                <w:b/>
                <w:sz w:val="14"/>
                <w:szCs w:val="16"/>
              </w:rPr>
            </w:pPr>
            <w:r w:rsidRPr="00F04A74">
              <w:rPr>
                <w:rFonts w:eastAsia="Arial" w:cs="Times New Roman"/>
                <w:b/>
                <w:sz w:val="14"/>
                <w:szCs w:val="16"/>
              </w:rPr>
              <w:t>23.1</w:t>
            </w:r>
          </w:p>
        </w:tc>
        <w:tc>
          <w:tcPr>
            <w:tcW w:w="394" w:type="dxa"/>
          </w:tcPr>
          <w:p w:rsidR="000D5E11" w:rsidRPr="00F04A74" w:rsidRDefault="000D5E11" w:rsidP="008D136D">
            <w:pPr>
              <w:rPr>
                <w:rFonts w:eastAsia="Arial" w:cs="Times New Roman"/>
                <w:b/>
                <w:sz w:val="14"/>
                <w:szCs w:val="16"/>
              </w:rPr>
            </w:pPr>
            <w:r w:rsidRPr="00F04A74">
              <w:rPr>
                <w:rFonts w:eastAsia="Arial" w:cs="Times New Roman"/>
                <w:b/>
                <w:sz w:val="14"/>
                <w:szCs w:val="16"/>
              </w:rPr>
              <w:t>2</w:t>
            </w:r>
          </w:p>
        </w:tc>
        <w:tc>
          <w:tcPr>
            <w:tcW w:w="528" w:type="dxa"/>
          </w:tcPr>
          <w:p w:rsidR="000D5E11" w:rsidRPr="00F04A74" w:rsidRDefault="000D5E11" w:rsidP="008D136D">
            <w:pPr>
              <w:rPr>
                <w:rFonts w:eastAsia="Arial" w:cs="Times New Roman"/>
                <w:b/>
                <w:sz w:val="14"/>
                <w:szCs w:val="16"/>
              </w:rPr>
            </w:pPr>
            <w:r w:rsidRPr="00F04A74">
              <w:rPr>
                <w:rFonts w:eastAsia="Arial" w:cs="Times New Roman"/>
                <w:b/>
                <w:sz w:val="14"/>
                <w:szCs w:val="16"/>
              </w:rPr>
              <w:t>15.4</w:t>
            </w:r>
          </w:p>
        </w:tc>
        <w:tc>
          <w:tcPr>
            <w:tcW w:w="332" w:type="dxa"/>
          </w:tcPr>
          <w:p w:rsidR="000D5E11" w:rsidRPr="00F04A74" w:rsidRDefault="000D5E11" w:rsidP="008D136D">
            <w:pPr>
              <w:rPr>
                <w:rFonts w:eastAsia="Arial" w:cs="Times New Roman"/>
                <w:b/>
                <w:sz w:val="14"/>
                <w:szCs w:val="16"/>
              </w:rPr>
            </w:pPr>
            <w:r w:rsidRPr="00F04A74">
              <w:rPr>
                <w:rFonts w:eastAsia="Arial" w:cs="Times New Roman"/>
                <w:b/>
                <w:sz w:val="14"/>
                <w:szCs w:val="16"/>
              </w:rPr>
              <w:t>-</w:t>
            </w:r>
          </w:p>
        </w:tc>
        <w:tc>
          <w:tcPr>
            <w:tcW w:w="528" w:type="dxa"/>
          </w:tcPr>
          <w:p w:rsidR="000D5E11" w:rsidRPr="00F04A74" w:rsidRDefault="000D5E11" w:rsidP="008D136D">
            <w:pPr>
              <w:rPr>
                <w:rFonts w:eastAsia="Arial" w:cs="Times New Roman"/>
                <w:b/>
                <w:sz w:val="14"/>
                <w:szCs w:val="16"/>
              </w:rPr>
            </w:pPr>
            <w:r w:rsidRPr="00F04A74">
              <w:rPr>
                <w:rFonts w:eastAsia="Arial" w:cs="Times New Roman"/>
                <w:b/>
                <w:sz w:val="14"/>
                <w:szCs w:val="16"/>
              </w:rPr>
              <w:t>-</w:t>
            </w:r>
          </w:p>
        </w:tc>
        <w:tc>
          <w:tcPr>
            <w:tcW w:w="332" w:type="dxa"/>
          </w:tcPr>
          <w:p w:rsidR="000D5E11" w:rsidRPr="00F04A74" w:rsidRDefault="000D5E11" w:rsidP="008D136D">
            <w:pPr>
              <w:rPr>
                <w:rFonts w:eastAsia="Arial" w:cs="Times New Roman"/>
                <w:b/>
                <w:sz w:val="14"/>
                <w:szCs w:val="16"/>
              </w:rPr>
            </w:pPr>
            <w:r w:rsidRPr="00F04A74">
              <w:rPr>
                <w:rFonts w:eastAsia="Arial" w:cs="Times New Roman"/>
                <w:b/>
                <w:sz w:val="14"/>
                <w:szCs w:val="16"/>
              </w:rPr>
              <w:t>1</w:t>
            </w:r>
          </w:p>
        </w:tc>
        <w:tc>
          <w:tcPr>
            <w:tcW w:w="528" w:type="dxa"/>
          </w:tcPr>
          <w:p w:rsidR="000D5E11" w:rsidRPr="00F04A74" w:rsidRDefault="000D5E11" w:rsidP="008D136D">
            <w:pPr>
              <w:rPr>
                <w:rFonts w:eastAsia="Arial" w:cs="Times New Roman"/>
                <w:b/>
                <w:sz w:val="14"/>
                <w:szCs w:val="16"/>
              </w:rPr>
            </w:pPr>
            <w:r w:rsidRPr="00F04A74">
              <w:rPr>
                <w:rFonts w:eastAsia="Arial" w:cs="Times New Roman"/>
                <w:b/>
                <w:sz w:val="14"/>
                <w:szCs w:val="16"/>
              </w:rPr>
              <w:t>7.7</w:t>
            </w:r>
          </w:p>
        </w:tc>
        <w:tc>
          <w:tcPr>
            <w:tcW w:w="332" w:type="dxa"/>
          </w:tcPr>
          <w:p w:rsidR="000D5E11" w:rsidRPr="00F04A74" w:rsidRDefault="000D5E11" w:rsidP="008D136D">
            <w:pPr>
              <w:rPr>
                <w:rFonts w:eastAsia="Arial" w:cs="Times New Roman"/>
                <w:b/>
                <w:sz w:val="14"/>
                <w:szCs w:val="16"/>
              </w:rPr>
            </w:pPr>
            <w:r w:rsidRPr="00F04A74">
              <w:rPr>
                <w:rFonts w:eastAsia="Arial" w:cs="Times New Roman"/>
                <w:b/>
                <w:sz w:val="14"/>
                <w:szCs w:val="16"/>
              </w:rPr>
              <w:t>3</w:t>
            </w:r>
          </w:p>
        </w:tc>
        <w:tc>
          <w:tcPr>
            <w:tcW w:w="528" w:type="dxa"/>
          </w:tcPr>
          <w:p w:rsidR="000D5E11" w:rsidRPr="00F04A74" w:rsidRDefault="000D5E11" w:rsidP="008D136D">
            <w:pPr>
              <w:rPr>
                <w:rFonts w:eastAsia="Arial" w:cs="Times New Roman"/>
                <w:b/>
                <w:sz w:val="14"/>
                <w:szCs w:val="16"/>
              </w:rPr>
            </w:pPr>
            <w:r w:rsidRPr="00F04A74">
              <w:rPr>
                <w:rFonts w:eastAsia="Arial" w:cs="Times New Roman"/>
                <w:b/>
                <w:sz w:val="14"/>
                <w:szCs w:val="16"/>
              </w:rPr>
              <w:t>23.1</w:t>
            </w:r>
          </w:p>
        </w:tc>
        <w:tc>
          <w:tcPr>
            <w:tcW w:w="394" w:type="dxa"/>
          </w:tcPr>
          <w:p w:rsidR="000D5E11" w:rsidRPr="00F04A74" w:rsidRDefault="000D5E11" w:rsidP="008D136D">
            <w:pPr>
              <w:rPr>
                <w:rFonts w:eastAsia="Arial" w:cs="Times New Roman"/>
                <w:b/>
                <w:sz w:val="14"/>
                <w:szCs w:val="16"/>
              </w:rPr>
            </w:pPr>
            <w:r w:rsidRPr="00F04A74">
              <w:rPr>
                <w:rFonts w:eastAsia="Arial" w:cs="Times New Roman"/>
                <w:b/>
                <w:sz w:val="14"/>
                <w:szCs w:val="16"/>
              </w:rPr>
              <w:t>13</w:t>
            </w:r>
          </w:p>
        </w:tc>
        <w:tc>
          <w:tcPr>
            <w:tcW w:w="483" w:type="dxa"/>
          </w:tcPr>
          <w:p w:rsidR="000D5E11" w:rsidRPr="00F04A74" w:rsidRDefault="000D5E11" w:rsidP="008D136D">
            <w:pPr>
              <w:rPr>
                <w:rFonts w:eastAsia="Arial" w:cs="Times New Roman"/>
                <w:sz w:val="14"/>
                <w:szCs w:val="16"/>
              </w:rPr>
            </w:pPr>
            <w:r w:rsidRPr="00F04A74">
              <w:rPr>
                <w:rFonts w:eastAsia="Arial" w:cs="Times New Roman"/>
                <w:sz w:val="14"/>
                <w:szCs w:val="16"/>
              </w:rPr>
              <w:t>100</w:t>
            </w:r>
          </w:p>
        </w:tc>
      </w:tr>
      <w:tr w:rsidR="000D5E11" w:rsidRPr="00F04A74" w:rsidTr="008D136D">
        <w:tc>
          <w:tcPr>
            <w:tcW w:w="821" w:type="dxa"/>
          </w:tcPr>
          <w:p w:rsidR="000D5E11" w:rsidRPr="00F04A74" w:rsidRDefault="000D5E11" w:rsidP="008D136D">
            <w:pPr>
              <w:rPr>
                <w:rFonts w:eastAsia="Arial" w:cs="Times New Roman"/>
                <w:sz w:val="14"/>
                <w:szCs w:val="16"/>
              </w:rPr>
            </w:pPr>
            <w:r w:rsidRPr="00F04A74">
              <w:rPr>
                <w:rFonts w:eastAsia="Arial" w:cs="Times New Roman"/>
                <w:sz w:val="14"/>
                <w:szCs w:val="16"/>
              </w:rPr>
              <w:t>5 GE</w:t>
            </w:r>
          </w:p>
        </w:tc>
        <w:tc>
          <w:tcPr>
            <w:tcW w:w="332"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439"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332"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528"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332"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528"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332"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483"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332"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528"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394"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528"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332"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528"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332" w:type="dxa"/>
          </w:tcPr>
          <w:p w:rsidR="000D5E11" w:rsidRPr="00F04A74" w:rsidRDefault="000D5E11" w:rsidP="008D136D">
            <w:pPr>
              <w:rPr>
                <w:rFonts w:eastAsia="Arial" w:cs="Times New Roman"/>
                <w:sz w:val="14"/>
                <w:szCs w:val="16"/>
              </w:rPr>
            </w:pPr>
            <w:r w:rsidRPr="00F04A74">
              <w:rPr>
                <w:rFonts w:eastAsia="Arial" w:cs="Times New Roman"/>
                <w:sz w:val="14"/>
                <w:szCs w:val="16"/>
              </w:rPr>
              <w:t>1</w:t>
            </w:r>
          </w:p>
        </w:tc>
        <w:tc>
          <w:tcPr>
            <w:tcW w:w="528" w:type="dxa"/>
          </w:tcPr>
          <w:p w:rsidR="000D5E11" w:rsidRPr="00F04A74" w:rsidRDefault="000D5E11" w:rsidP="008D136D">
            <w:pPr>
              <w:rPr>
                <w:rFonts w:eastAsia="Arial" w:cs="Times New Roman"/>
                <w:sz w:val="14"/>
                <w:szCs w:val="16"/>
              </w:rPr>
            </w:pPr>
            <w:r w:rsidRPr="00F04A74">
              <w:rPr>
                <w:rFonts w:eastAsia="Arial" w:cs="Times New Roman"/>
                <w:sz w:val="14"/>
                <w:szCs w:val="16"/>
              </w:rPr>
              <w:t>100</w:t>
            </w:r>
          </w:p>
        </w:tc>
        <w:tc>
          <w:tcPr>
            <w:tcW w:w="332"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528"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394" w:type="dxa"/>
          </w:tcPr>
          <w:p w:rsidR="000D5E11" w:rsidRPr="00F04A74" w:rsidRDefault="000D5E11" w:rsidP="008D136D">
            <w:pPr>
              <w:rPr>
                <w:rFonts w:eastAsia="Arial" w:cs="Times New Roman"/>
                <w:sz w:val="14"/>
                <w:szCs w:val="16"/>
              </w:rPr>
            </w:pPr>
            <w:r w:rsidRPr="00F04A74">
              <w:rPr>
                <w:rFonts w:eastAsia="Arial" w:cs="Times New Roman"/>
                <w:sz w:val="14"/>
                <w:szCs w:val="16"/>
              </w:rPr>
              <w:t>1</w:t>
            </w:r>
          </w:p>
        </w:tc>
        <w:tc>
          <w:tcPr>
            <w:tcW w:w="483" w:type="dxa"/>
          </w:tcPr>
          <w:p w:rsidR="000D5E11" w:rsidRPr="00F04A74" w:rsidRDefault="000D5E11" w:rsidP="008D136D">
            <w:pPr>
              <w:rPr>
                <w:rFonts w:eastAsia="Arial" w:cs="Times New Roman"/>
                <w:sz w:val="14"/>
                <w:szCs w:val="16"/>
              </w:rPr>
            </w:pPr>
            <w:r w:rsidRPr="00F04A74">
              <w:rPr>
                <w:rFonts w:eastAsia="Arial" w:cs="Times New Roman"/>
                <w:sz w:val="14"/>
                <w:szCs w:val="16"/>
              </w:rPr>
              <w:t>100</w:t>
            </w:r>
          </w:p>
        </w:tc>
      </w:tr>
      <w:tr w:rsidR="000D5E11" w:rsidRPr="00F04A74" w:rsidTr="008D136D">
        <w:tc>
          <w:tcPr>
            <w:tcW w:w="821" w:type="dxa"/>
          </w:tcPr>
          <w:p w:rsidR="000D5E11" w:rsidRPr="00F04A74" w:rsidRDefault="000D5E11" w:rsidP="008D136D">
            <w:pPr>
              <w:rPr>
                <w:rFonts w:eastAsia="Arial" w:cs="Times New Roman"/>
                <w:b/>
                <w:sz w:val="14"/>
                <w:szCs w:val="16"/>
              </w:rPr>
            </w:pPr>
            <w:r w:rsidRPr="00F04A74">
              <w:rPr>
                <w:rFonts w:eastAsia="Arial" w:cs="Times New Roman"/>
                <w:sz w:val="14"/>
                <w:szCs w:val="16"/>
              </w:rPr>
              <w:t xml:space="preserve">6 </w:t>
            </w:r>
            <w:r w:rsidRPr="00F04A74">
              <w:rPr>
                <w:rFonts w:eastAsia="Arial" w:cs="Times New Roman"/>
                <w:b/>
                <w:sz w:val="14"/>
                <w:szCs w:val="16"/>
              </w:rPr>
              <w:t>SES</w:t>
            </w:r>
          </w:p>
        </w:tc>
        <w:tc>
          <w:tcPr>
            <w:tcW w:w="332"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439"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332"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528"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332"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528"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332"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483"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332"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528"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394"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528"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332" w:type="dxa"/>
          </w:tcPr>
          <w:p w:rsidR="000D5E11" w:rsidRPr="00F04A74" w:rsidRDefault="000D5E11" w:rsidP="008D136D">
            <w:pPr>
              <w:rPr>
                <w:rFonts w:eastAsia="Arial" w:cs="Times New Roman"/>
                <w:sz w:val="14"/>
                <w:szCs w:val="16"/>
              </w:rPr>
            </w:pPr>
            <w:r w:rsidRPr="00F04A74">
              <w:rPr>
                <w:rFonts w:eastAsia="Arial" w:cs="Times New Roman"/>
                <w:sz w:val="14"/>
                <w:szCs w:val="16"/>
              </w:rPr>
              <w:t>1</w:t>
            </w:r>
          </w:p>
        </w:tc>
        <w:tc>
          <w:tcPr>
            <w:tcW w:w="528" w:type="dxa"/>
          </w:tcPr>
          <w:p w:rsidR="000D5E11" w:rsidRPr="00F04A74" w:rsidRDefault="000D5E11" w:rsidP="008D136D">
            <w:pPr>
              <w:rPr>
                <w:rFonts w:eastAsia="Arial" w:cs="Times New Roman"/>
                <w:sz w:val="14"/>
                <w:szCs w:val="16"/>
              </w:rPr>
            </w:pPr>
            <w:r w:rsidRPr="00F04A74">
              <w:rPr>
                <w:rFonts w:eastAsia="Arial" w:cs="Times New Roman"/>
                <w:sz w:val="14"/>
                <w:szCs w:val="16"/>
              </w:rPr>
              <w:t>100</w:t>
            </w:r>
          </w:p>
        </w:tc>
        <w:tc>
          <w:tcPr>
            <w:tcW w:w="332"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528"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332"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528"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394" w:type="dxa"/>
          </w:tcPr>
          <w:p w:rsidR="000D5E11" w:rsidRPr="00F04A74" w:rsidRDefault="000D5E11" w:rsidP="008D136D">
            <w:pPr>
              <w:rPr>
                <w:rFonts w:eastAsia="Arial" w:cs="Times New Roman"/>
                <w:sz w:val="14"/>
                <w:szCs w:val="16"/>
              </w:rPr>
            </w:pPr>
            <w:r w:rsidRPr="00F04A74">
              <w:rPr>
                <w:rFonts w:eastAsia="Arial" w:cs="Times New Roman"/>
                <w:sz w:val="14"/>
                <w:szCs w:val="16"/>
              </w:rPr>
              <w:t>1</w:t>
            </w:r>
          </w:p>
        </w:tc>
        <w:tc>
          <w:tcPr>
            <w:tcW w:w="483" w:type="dxa"/>
          </w:tcPr>
          <w:p w:rsidR="000D5E11" w:rsidRPr="00F04A74" w:rsidRDefault="000D5E11" w:rsidP="008D136D">
            <w:pPr>
              <w:rPr>
                <w:rFonts w:eastAsia="Arial" w:cs="Times New Roman"/>
                <w:sz w:val="14"/>
                <w:szCs w:val="16"/>
              </w:rPr>
            </w:pPr>
            <w:r w:rsidRPr="00F04A74">
              <w:rPr>
                <w:rFonts w:eastAsia="Arial" w:cs="Times New Roman"/>
                <w:sz w:val="14"/>
                <w:szCs w:val="16"/>
              </w:rPr>
              <w:t>100</w:t>
            </w:r>
          </w:p>
        </w:tc>
      </w:tr>
      <w:tr w:rsidR="000D5E11" w:rsidRPr="00F04A74" w:rsidTr="008D136D">
        <w:tc>
          <w:tcPr>
            <w:tcW w:w="821" w:type="dxa"/>
          </w:tcPr>
          <w:p w:rsidR="000D5E11" w:rsidRPr="00F04A74" w:rsidRDefault="000D5E11" w:rsidP="008D136D">
            <w:pPr>
              <w:rPr>
                <w:rFonts w:eastAsia="Arial" w:cs="Times New Roman"/>
                <w:sz w:val="14"/>
                <w:szCs w:val="16"/>
              </w:rPr>
            </w:pPr>
            <w:r w:rsidRPr="00F04A74">
              <w:rPr>
                <w:rFonts w:eastAsia="Arial" w:cs="Times New Roman"/>
                <w:sz w:val="14"/>
                <w:szCs w:val="16"/>
              </w:rPr>
              <w:t>Total</w:t>
            </w:r>
          </w:p>
        </w:tc>
        <w:tc>
          <w:tcPr>
            <w:tcW w:w="332" w:type="dxa"/>
          </w:tcPr>
          <w:p w:rsidR="000D5E11" w:rsidRPr="00F04A74" w:rsidRDefault="000D5E11" w:rsidP="008D136D">
            <w:pPr>
              <w:rPr>
                <w:rFonts w:eastAsia="Arial" w:cs="Times New Roman"/>
                <w:sz w:val="14"/>
                <w:szCs w:val="16"/>
              </w:rPr>
            </w:pPr>
            <w:r w:rsidRPr="00F04A74">
              <w:rPr>
                <w:rFonts w:eastAsia="Arial" w:cs="Times New Roman"/>
                <w:sz w:val="14"/>
                <w:szCs w:val="16"/>
              </w:rPr>
              <w:t>1</w:t>
            </w:r>
          </w:p>
        </w:tc>
        <w:tc>
          <w:tcPr>
            <w:tcW w:w="439" w:type="dxa"/>
          </w:tcPr>
          <w:p w:rsidR="000D5E11" w:rsidRPr="00F04A74" w:rsidRDefault="000D5E11" w:rsidP="008D136D">
            <w:pPr>
              <w:rPr>
                <w:rFonts w:eastAsia="Arial" w:cs="Times New Roman"/>
                <w:sz w:val="14"/>
                <w:szCs w:val="16"/>
              </w:rPr>
            </w:pPr>
            <w:r w:rsidRPr="00F04A74">
              <w:rPr>
                <w:rFonts w:eastAsia="Arial" w:cs="Times New Roman"/>
                <w:sz w:val="14"/>
                <w:szCs w:val="16"/>
              </w:rPr>
              <w:t>2.6</w:t>
            </w:r>
          </w:p>
        </w:tc>
        <w:tc>
          <w:tcPr>
            <w:tcW w:w="332" w:type="dxa"/>
          </w:tcPr>
          <w:p w:rsidR="000D5E11" w:rsidRPr="00F04A74" w:rsidRDefault="000D5E11" w:rsidP="008D136D">
            <w:pPr>
              <w:rPr>
                <w:rFonts w:eastAsia="Arial" w:cs="Times New Roman"/>
                <w:sz w:val="14"/>
                <w:szCs w:val="16"/>
              </w:rPr>
            </w:pPr>
            <w:r w:rsidRPr="00F04A74">
              <w:rPr>
                <w:rFonts w:eastAsia="Arial" w:cs="Times New Roman"/>
                <w:sz w:val="14"/>
                <w:szCs w:val="16"/>
              </w:rPr>
              <w:t>3</w:t>
            </w:r>
          </w:p>
        </w:tc>
        <w:tc>
          <w:tcPr>
            <w:tcW w:w="528" w:type="dxa"/>
          </w:tcPr>
          <w:p w:rsidR="000D5E11" w:rsidRPr="00F04A74" w:rsidRDefault="000D5E11" w:rsidP="008D136D">
            <w:pPr>
              <w:rPr>
                <w:rFonts w:eastAsia="Arial" w:cs="Times New Roman"/>
                <w:sz w:val="14"/>
                <w:szCs w:val="16"/>
              </w:rPr>
            </w:pPr>
            <w:r w:rsidRPr="00F04A74">
              <w:rPr>
                <w:rFonts w:eastAsia="Arial" w:cs="Times New Roman"/>
                <w:sz w:val="14"/>
                <w:szCs w:val="16"/>
              </w:rPr>
              <w:t>7.7</w:t>
            </w:r>
          </w:p>
        </w:tc>
        <w:tc>
          <w:tcPr>
            <w:tcW w:w="332" w:type="dxa"/>
          </w:tcPr>
          <w:p w:rsidR="000D5E11" w:rsidRPr="00F04A74" w:rsidRDefault="000D5E11" w:rsidP="008D136D">
            <w:pPr>
              <w:rPr>
                <w:rFonts w:eastAsia="Arial" w:cs="Times New Roman"/>
                <w:sz w:val="14"/>
                <w:szCs w:val="16"/>
              </w:rPr>
            </w:pPr>
            <w:r w:rsidRPr="00F04A74">
              <w:rPr>
                <w:rFonts w:eastAsia="Arial" w:cs="Times New Roman"/>
                <w:sz w:val="14"/>
                <w:szCs w:val="16"/>
              </w:rPr>
              <w:t>1</w:t>
            </w:r>
          </w:p>
        </w:tc>
        <w:tc>
          <w:tcPr>
            <w:tcW w:w="528" w:type="dxa"/>
          </w:tcPr>
          <w:p w:rsidR="000D5E11" w:rsidRPr="00F04A74" w:rsidRDefault="000D5E11" w:rsidP="008D136D">
            <w:pPr>
              <w:rPr>
                <w:rFonts w:eastAsia="Arial" w:cs="Times New Roman"/>
                <w:sz w:val="14"/>
                <w:szCs w:val="16"/>
              </w:rPr>
            </w:pPr>
            <w:r w:rsidRPr="00F04A74">
              <w:rPr>
                <w:rFonts w:eastAsia="Arial" w:cs="Times New Roman"/>
                <w:sz w:val="14"/>
                <w:szCs w:val="16"/>
              </w:rPr>
              <w:t>2.6</w:t>
            </w:r>
          </w:p>
        </w:tc>
        <w:tc>
          <w:tcPr>
            <w:tcW w:w="332" w:type="dxa"/>
          </w:tcPr>
          <w:p w:rsidR="000D5E11" w:rsidRPr="00F04A74" w:rsidRDefault="000D5E11" w:rsidP="008D136D">
            <w:pPr>
              <w:rPr>
                <w:rFonts w:eastAsia="Arial" w:cs="Times New Roman"/>
                <w:sz w:val="14"/>
                <w:szCs w:val="16"/>
              </w:rPr>
            </w:pPr>
            <w:r w:rsidRPr="00F04A74">
              <w:rPr>
                <w:rFonts w:eastAsia="Arial" w:cs="Times New Roman"/>
                <w:sz w:val="14"/>
                <w:szCs w:val="16"/>
              </w:rPr>
              <w:t>1</w:t>
            </w:r>
          </w:p>
        </w:tc>
        <w:tc>
          <w:tcPr>
            <w:tcW w:w="483" w:type="dxa"/>
          </w:tcPr>
          <w:p w:rsidR="000D5E11" w:rsidRPr="00F04A74" w:rsidRDefault="000D5E11" w:rsidP="008D136D">
            <w:pPr>
              <w:rPr>
                <w:rFonts w:eastAsia="Arial" w:cs="Times New Roman"/>
                <w:sz w:val="14"/>
                <w:szCs w:val="16"/>
              </w:rPr>
            </w:pPr>
            <w:r w:rsidRPr="00F04A74">
              <w:rPr>
                <w:rFonts w:eastAsia="Arial" w:cs="Times New Roman"/>
                <w:sz w:val="14"/>
                <w:szCs w:val="16"/>
              </w:rPr>
              <w:t>2.6</w:t>
            </w:r>
          </w:p>
        </w:tc>
        <w:tc>
          <w:tcPr>
            <w:tcW w:w="332" w:type="dxa"/>
          </w:tcPr>
          <w:p w:rsidR="000D5E11" w:rsidRPr="00F04A74" w:rsidRDefault="000D5E11" w:rsidP="008D136D">
            <w:pPr>
              <w:rPr>
                <w:rFonts w:eastAsia="Arial" w:cs="Times New Roman"/>
                <w:sz w:val="14"/>
                <w:szCs w:val="16"/>
              </w:rPr>
            </w:pPr>
            <w:r w:rsidRPr="00F04A74">
              <w:rPr>
                <w:rFonts w:eastAsia="Arial" w:cs="Times New Roman"/>
                <w:sz w:val="14"/>
                <w:szCs w:val="16"/>
              </w:rPr>
              <w:t>4</w:t>
            </w:r>
          </w:p>
        </w:tc>
        <w:tc>
          <w:tcPr>
            <w:tcW w:w="528" w:type="dxa"/>
          </w:tcPr>
          <w:p w:rsidR="000D5E11" w:rsidRPr="00F04A74" w:rsidRDefault="000D5E11" w:rsidP="008D136D">
            <w:pPr>
              <w:rPr>
                <w:rFonts w:eastAsia="Arial" w:cs="Times New Roman"/>
                <w:sz w:val="14"/>
                <w:szCs w:val="16"/>
              </w:rPr>
            </w:pPr>
            <w:r w:rsidRPr="00F04A74">
              <w:rPr>
                <w:rFonts w:eastAsia="Arial" w:cs="Times New Roman"/>
                <w:sz w:val="14"/>
                <w:szCs w:val="16"/>
              </w:rPr>
              <w:t>10.3</w:t>
            </w:r>
          </w:p>
        </w:tc>
        <w:tc>
          <w:tcPr>
            <w:tcW w:w="394" w:type="dxa"/>
          </w:tcPr>
          <w:p w:rsidR="000D5E11" w:rsidRPr="00F04A74" w:rsidRDefault="000D5E11" w:rsidP="008D136D">
            <w:pPr>
              <w:rPr>
                <w:rFonts w:eastAsia="Arial" w:cs="Times New Roman"/>
                <w:sz w:val="14"/>
                <w:szCs w:val="16"/>
              </w:rPr>
            </w:pPr>
            <w:r w:rsidRPr="00F04A74">
              <w:rPr>
                <w:rFonts w:eastAsia="Arial" w:cs="Times New Roman"/>
                <w:sz w:val="14"/>
                <w:szCs w:val="16"/>
              </w:rPr>
              <w:t>10</w:t>
            </w:r>
          </w:p>
        </w:tc>
        <w:tc>
          <w:tcPr>
            <w:tcW w:w="528" w:type="dxa"/>
          </w:tcPr>
          <w:p w:rsidR="000D5E11" w:rsidRPr="00F04A74" w:rsidRDefault="000D5E11" w:rsidP="008D136D">
            <w:pPr>
              <w:rPr>
                <w:rFonts w:eastAsia="Arial" w:cs="Times New Roman"/>
                <w:sz w:val="14"/>
                <w:szCs w:val="16"/>
              </w:rPr>
            </w:pPr>
            <w:r w:rsidRPr="00F04A74">
              <w:rPr>
                <w:rFonts w:eastAsia="Arial" w:cs="Times New Roman"/>
                <w:sz w:val="14"/>
                <w:szCs w:val="16"/>
              </w:rPr>
              <w:t>25.6</w:t>
            </w:r>
          </w:p>
        </w:tc>
        <w:tc>
          <w:tcPr>
            <w:tcW w:w="332" w:type="dxa"/>
          </w:tcPr>
          <w:p w:rsidR="000D5E11" w:rsidRPr="00F04A74" w:rsidRDefault="000D5E11" w:rsidP="008D136D">
            <w:pPr>
              <w:rPr>
                <w:rFonts w:eastAsia="Arial" w:cs="Times New Roman"/>
                <w:sz w:val="14"/>
                <w:szCs w:val="16"/>
              </w:rPr>
            </w:pPr>
            <w:r w:rsidRPr="00F04A74">
              <w:rPr>
                <w:rFonts w:eastAsia="Arial" w:cs="Times New Roman"/>
                <w:sz w:val="14"/>
                <w:szCs w:val="16"/>
              </w:rPr>
              <w:t>4</w:t>
            </w:r>
          </w:p>
        </w:tc>
        <w:tc>
          <w:tcPr>
            <w:tcW w:w="528" w:type="dxa"/>
          </w:tcPr>
          <w:p w:rsidR="000D5E11" w:rsidRPr="00F04A74" w:rsidRDefault="000D5E11" w:rsidP="008D136D">
            <w:pPr>
              <w:rPr>
                <w:rFonts w:eastAsia="Arial" w:cs="Times New Roman"/>
                <w:sz w:val="14"/>
                <w:szCs w:val="16"/>
              </w:rPr>
            </w:pPr>
            <w:r w:rsidRPr="00F04A74">
              <w:rPr>
                <w:rFonts w:eastAsia="Arial" w:cs="Times New Roman"/>
                <w:sz w:val="14"/>
                <w:szCs w:val="16"/>
              </w:rPr>
              <w:t>10.3</w:t>
            </w:r>
          </w:p>
        </w:tc>
        <w:tc>
          <w:tcPr>
            <w:tcW w:w="332" w:type="dxa"/>
          </w:tcPr>
          <w:p w:rsidR="000D5E11" w:rsidRPr="00F04A74" w:rsidRDefault="000D5E11" w:rsidP="008D136D">
            <w:pPr>
              <w:rPr>
                <w:rFonts w:eastAsia="Arial" w:cs="Times New Roman"/>
                <w:sz w:val="14"/>
                <w:szCs w:val="16"/>
              </w:rPr>
            </w:pPr>
            <w:r w:rsidRPr="00F04A74">
              <w:rPr>
                <w:rFonts w:eastAsia="Arial" w:cs="Times New Roman"/>
                <w:sz w:val="14"/>
                <w:szCs w:val="16"/>
              </w:rPr>
              <w:t>8</w:t>
            </w:r>
          </w:p>
        </w:tc>
        <w:tc>
          <w:tcPr>
            <w:tcW w:w="528" w:type="dxa"/>
          </w:tcPr>
          <w:p w:rsidR="000D5E11" w:rsidRPr="00F04A74" w:rsidRDefault="000D5E11" w:rsidP="008D136D">
            <w:pPr>
              <w:rPr>
                <w:rFonts w:eastAsia="Arial" w:cs="Times New Roman"/>
                <w:sz w:val="14"/>
                <w:szCs w:val="16"/>
              </w:rPr>
            </w:pPr>
            <w:r w:rsidRPr="00F04A74">
              <w:rPr>
                <w:rFonts w:eastAsia="Arial" w:cs="Times New Roman"/>
                <w:sz w:val="14"/>
                <w:szCs w:val="16"/>
              </w:rPr>
              <w:t>20.5</w:t>
            </w:r>
          </w:p>
        </w:tc>
        <w:tc>
          <w:tcPr>
            <w:tcW w:w="332" w:type="dxa"/>
          </w:tcPr>
          <w:p w:rsidR="000D5E11" w:rsidRPr="00F04A74" w:rsidRDefault="000D5E11" w:rsidP="008D136D">
            <w:pPr>
              <w:rPr>
                <w:rFonts w:eastAsia="Arial" w:cs="Times New Roman"/>
                <w:sz w:val="14"/>
                <w:szCs w:val="16"/>
              </w:rPr>
            </w:pPr>
            <w:r w:rsidRPr="00F04A74">
              <w:rPr>
                <w:rFonts w:eastAsia="Arial" w:cs="Times New Roman"/>
                <w:sz w:val="14"/>
                <w:szCs w:val="16"/>
              </w:rPr>
              <w:t>7</w:t>
            </w:r>
          </w:p>
        </w:tc>
        <w:tc>
          <w:tcPr>
            <w:tcW w:w="528" w:type="dxa"/>
          </w:tcPr>
          <w:p w:rsidR="000D5E11" w:rsidRPr="00F04A74" w:rsidRDefault="000D5E11" w:rsidP="008D136D">
            <w:pPr>
              <w:rPr>
                <w:rFonts w:eastAsia="Arial" w:cs="Times New Roman"/>
                <w:sz w:val="14"/>
                <w:szCs w:val="16"/>
              </w:rPr>
            </w:pPr>
            <w:r w:rsidRPr="00F04A74">
              <w:rPr>
                <w:rFonts w:eastAsia="Arial" w:cs="Times New Roman"/>
                <w:sz w:val="14"/>
                <w:szCs w:val="16"/>
              </w:rPr>
              <w:t>17.9</w:t>
            </w:r>
          </w:p>
        </w:tc>
        <w:tc>
          <w:tcPr>
            <w:tcW w:w="394" w:type="dxa"/>
          </w:tcPr>
          <w:p w:rsidR="000D5E11" w:rsidRPr="00F04A74" w:rsidRDefault="000D5E11" w:rsidP="008D136D">
            <w:pPr>
              <w:rPr>
                <w:rFonts w:eastAsia="Arial" w:cs="Times New Roman"/>
                <w:sz w:val="14"/>
                <w:szCs w:val="16"/>
              </w:rPr>
            </w:pPr>
            <w:r w:rsidRPr="00F04A74">
              <w:rPr>
                <w:rFonts w:eastAsia="Arial" w:cs="Times New Roman"/>
                <w:sz w:val="14"/>
                <w:szCs w:val="16"/>
              </w:rPr>
              <w:t>39</w:t>
            </w:r>
          </w:p>
        </w:tc>
        <w:tc>
          <w:tcPr>
            <w:tcW w:w="483" w:type="dxa"/>
          </w:tcPr>
          <w:p w:rsidR="000D5E11" w:rsidRPr="00F04A74" w:rsidRDefault="000D5E11" w:rsidP="008D136D">
            <w:pPr>
              <w:rPr>
                <w:rFonts w:eastAsia="Arial" w:cs="Times New Roman"/>
                <w:sz w:val="14"/>
                <w:szCs w:val="16"/>
              </w:rPr>
            </w:pPr>
            <w:r w:rsidRPr="00F04A74">
              <w:rPr>
                <w:rFonts w:eastAsia="Arial" w:cs="Times New Roman"/>
                <w:sz w:val="14"/>
                <w:szCs w:val="16"/>
              </w:rPr>
              <w:t>100</w:t>
            </w:r>
          </w:p>
        </w:tc>
      </w:tr>
    </w:tbl>
    <w:p w:rsidR="000D5E11" w:rsidRPr="008936F1" w:rsidRDefault="000D5E11" w:rsidP="000D5E11">
      <w:pPr>
        <w:rPr>
          <w:rFonts w:eastAsia="Arial" w:cs="Times New Roman"/>
          <w:sz w:val="20"/>
          <w:szCs w:val="20"/>
        </w:rPr>
      </w:pPr>
      <w:r w:rsidRPr="008936F1">
        <w:rPr>
          <w:rFonts w:eastAsia="Arial" w:cs="Times New Roman"/>
          <w:sz w:val="20"/>
          <w:szCs w:val="20"/>
        </w:rPr>
        <w:t>X</w:t>
      </w:r>
      <w:r w:rsidRPr="008936F1">
        <w:rPr>
          <w:rFonts w:eastAsia="Arial" w:cs="Times New Roman"/>
          <w:sz w:val="20"/>
          <w:szCs w:val="20"/>
          <w:vertAlign w:val="superscript"/>
        </w:rPr>
        <w:t>2</w:t>
      </w:r>
      <w:r w:rsidRPr="008936F1">
        <w:rPr>
          <w:rFonts w:eastAsia="Arial Unicode MS" w:cs="Times New Roman"/>
          <w:sz w:val="20"/>
          <w:szCs w:val="20"/>
        </w:rPr>
        <w:t>=79.4</w:t>
      </w:r>
      <w:r w:rsidRPr="008936F1">
        <w:rPr>
          <w:rFonts w:eastAsia="Arial Unicode MS" w:cs="Times New Roman"/>
          <w:sz w:val="20"/>
          <w:szCs w:val="20"/>
        </w:rPr>
        <w:tab/>
        <w:t>P=0.000≤0.05</w:t>
      </w:r>
    </w:p>
    <w:p w:rsidR="000D5E11" w:rsidRPr="008936F1" w:rsidRDefault="000D5E11" w:rsidP="000D5E11">
      <w:pPr>
        <w:ind w:firstLine="720"/>
        <w:rPr>
          <w:rFonts w:eastAsia="Arial" w:cs="Times New Roman"/>
          <w:sz w:val="20"/>
          <w:szCs w:val="20"/>
        </w:rPr>
      </w:pPr>
    </w:p>
    <w:p w:rsidR="000D5E11" w:rsidRPr="008936F1" w:rsidRDefault="000D5E11" w:rsidP="000D5E11">
      <w:pPr>
        <w:ind w:firstLine="720"/>
        <w:rPr>
          <w:rFonts w:eastAsia="Arial" w:cs="Times New Roman"/>
        </w:rPr>
      </w:pPr>
      <w:r w:rsidRPr="008936F1">
        <w:rPr>
          <w:rFonts w:eastAsia="Arial" w:cs="Times New Roman"/>
        </w:rPr>
        <w:t>A significant relationship was found between the age of the victim and the type of abuse (X</w:t>
      </w:r>
      <w:r w:rsidRPr="008936F1">
        <w:rPr>
          <w:rFonts w:eastAsia="Arial" w:cs="Times New Roman"/>
          <w:vertAlign w:val="superscript"/>
        </w:rPr>
        <w:t>2</w:t>
      </w:r>
      <w:r w:rsidRPr="008936F1">
        <w:rPr>
          <w:rFonts w:eastAsia="Arial Unicode MS" w:cs="Times New Roman"/>
        </w:rPr>
        <w:t>=79.4 P=0.000≤0.05). Individuals who were exposed to VP (100%) and TFKR (69.2%) are girls in the adolescence period between the ages of 13-17 years. Individuals who were exposed to AP (62.5%) at most are boys in the adolescence period. Boys who were exposed to TKFR (30.8%) are between eight and thirteen years of age.</w:t>
      </w:r>
    </w:p>
    <w:p w:rsidR="000D5E11" w:rsidRPr="008936F1" w:rsidRDefault="000D5E11" w:rsidP="000D5E11">
      <w:pPr>
        <w:rPr>
          <w:rFonts w:eastAsia="Arial" w:cs="Times New Roman"/>
          <w:b/>
        </w:rPr>
      </w:pPr>
      <w:r w:rsidRPr="008936F1">
        <w:rPr>
          <w:rFonts w:eastAsia="Arial" w:cs="Times New Roman"/>
          <w:b/>
        </w:rPr>
        <w:t xml:space="preserve">Table 3- The socio-economic status of the victim’s family and the type of abuse </w:t>
      </w:r>
    </w:p>
    <w:p w:rsidR="000D5E11" w:rsidRPr="008936F1" w:rsidRDefault="000D5E11" w:rsidP="000D5E11">
      <w:pPr>
        <w:rPr>
          <w:rFonts w:eastAsia="Arial" w:cs="Times New Roman"/>
          <w:sz w:val="20"/>
          <w:szCs w:val="20"/>
        </w:rPr>
      </w:pPr>
    </w:p>
    <w:tbl>
      <w:tblPr>
        <w:tblW w:w="4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1"/>
        <w:gridCol w:w="394"/>
        <w:gridCol w:w="528"/>
        <w:gridCol w:w="394"/>
        <w:gridCol w:w="528"/>
        <w:gridCol w:w="305"/>
        <w:gridCol w:w="528"/>
        <w:gridCol w:w="394"/>
        <w:gridCol w:w="483"/>
      </w:tblGrid>
      <w:tr w:rsidR="000D5E11" w:rsidRPr="00F04A74" w:rsidTr="008D136D">
        <w:tc>
          <w:tcPr>
            <w:tcW w:w="821" w:type="dxa"/>
            <w:vMerge w:val="restart"/>
          </w:tcPr>
          <w:p w:rsidR="000D5E11" w:rsidRPr="00F04A74" w:rsidRDefault="000D5E11" w:rsidP="008D136D">
            <w:pPr>
              <w:rPr>
                <w:rFonts w:eastAsia="Arial" w:cs="Times New Roman"/>
                <w:sz w:val="14"/>
                <w:szCs w:val="16"/>
              </w:rPr>
            </w:pPr>
            <w:r w:rsidRPr="00F04A74">
              <w:rPr>
                <w:rFonts w:eastAsia="Arial" w:cs="Times New Roman"/>
                <w:sz w:val="14"/>
                <w:szCs w:val="16"/>
              </w:rPr>
              <w:t xml:space="preserve">Type of </w:t>
            </w:r>
          </w:p>
          <w:p w:rsidR="000D5E11" w:rsidRPr="00F04A74" w:rsidRDefault="000D5E11" w:rsidP="008D136D">
            <w:pPr>
              <w:rPr>
                <w:rFonts w:eastAsia="Arial" w:cs="Times New Roman"/>
                <w:sz w:val="14"/>
                <w:szCs w:val="16"/>
              </w:rPr>
            </w:pPr>
            <w:r w:rsidRPr="00F04A74">
              <w:rPr>
                <w:rFonts w:eastAsia="Arial" w:cs="Times New Roman"/>
                <w:sz w:val="14"/>
                <w:szCs w:val="16"/>
              </w:rPr>
              <w:t xml:space="preserve">abuse </w:t>
            </w:r>
          </w:p>
        </w:tc>
        <w:tc>
          <w:tcPr>
            <w:tcW w:w="2677" w:type="dxa"/>
            <w:gridSpan w:val="6"/>
          </w:tcPr>
          <w:p w:rsidR="000D5E11" w:rsidRPr="00F04A74" w:rsidRDefault="000D5E11" w:rsidP="008D136D">
            <w:pPr>
              <w:rPr>
                <w:rFonts w:eastAsia="Arial" w:cs="Times New Roman"/>
                <w:sz w:val="14"/>
                <w:szCs w:val="16"/>
              </w:rPr>
            </w:pPr>
            <w:r w:rsidRPr="00F04A74">
              <w:rPr>
                <w:rFonts w:eastAsia="Arial" w:cs="Times New Roman"/>
                <w:sz w:val="14"/>
                <w:szCs w:val="16"/>
              </w:rPr>
              <w:t>Socio-economic status of the victim’s family</w:t>
            </w:r>
          </w:p>
        </w:tc>
        <w:tc>
          <w:tcPr>
            <w:tcW w:w="877" w:type="dxa"/>
            <w:gridSpan w:val="2"/>
            <w:vMerge w:val="restart"/>
          </w:tcPr>
          <w:p w:rsidR="000D5E11" w:rsidRPr="00F04A74" w:rsidRDefault="000D5E11" w:rsidP="008D136D">
            <w:pPr>
              <w:rPr>
                <w:rFonts w:eastAsia="Arial" w:cs="Times New Roman"/>
                <w:sz w:val="14"/>
                <w:szCs w:val="16"/>
              </w:rPr>
            </w:pPr>
            <w:r w:rsidRPr="00F04A74">
              <w:rPr>
                <w:rFonts w:eastAsia="Arial" w:cs="Times New Roman"/>
                <w:sz w:val="14"/>
                <w:szCs w:val="16"/>
              </w:rPr>
              <w:t xml:space="preserve">Tot. </w:t>
            </w:r>
          </w:p>
        </w:tc>
      </w:tr>
      <w:tr w:rsidR="000D5E11" w:rsidRPr="00F04A74" w:rsidTr="008D136D">
        <w:tc>
          <w:tcPr>
            <w:tcW w:w="821" w:type="dxa"/>
            <w:vMerge/>
          </w:tcPr>
          <w:p w:rsidR="000D5E11" w:rsidRPr="00F04A74" w:rsidRDefault="000D5E11" w:rsidP="008D136D">
            <w:pPr>
              <w:rPr>
                <w:rFonts w:eastAsia="Arial" w:cs="Times New Roman"/>
                <w:sz w:val="14"/>
                <w:szCs w:val="16"/>
              </w:rPr>
            </w:pPr>
          </w:p>
        </w:tc>
        <w:tc>
          <w:tcPr>
            <w:tcW w:w="922" w:type="dxa"/>
            <w:gridSpan w:val="2"/>
          </w:tcPr>
          <w:p w:rsidR="000D5E11" w:rsidRPr="00F04A74" w:rsidRDefault="000D5E11" w:rsidP="008D136D">
            <w:pPr>
              <w:rPr>
                <w:rFonts w:eastAsia="Arial" w:cs="Times New Roman"/>
                <w:sz w:val="14"/>
                <w:szCs w:val="16"/>
              </w:rPr>
            </w:pPr>
            <w:r w:rsidRPr="00F04A74">
              <w:rPr>
                <w:rFonts w:eastAsia="Arial" w:cs="Times New Roman"/>
                <w:sz w:val="14"/>
                <w:szCs w:val="16"/>
              </w:rPr>
              <w:t xml:space="preserve">Lower </w:t>
            </w:r>
          </w:p>
        </w:tc>
        <w:tc>
          <w:tcPr>
            <w:tcW w:w="922" w:type="dxa"/>
            <w:gridSpan w:val="2"/>
          </w:tcPr>
          <w:p w:rsidR="000D5E11" w:rsidRPr="00F04A74" w:rsidRDefault="000D5E11" w:rsidP="008D136D">
            <w:pPr>
              <w:rPr>
                <w:rFonts w:eastAsia="Arial" w:cs="Times New Roman"/>
                <w:sz w:val="14"/>
                <w:szCs w:val="16"/>
              </w:rPr>
            </w:pPr>
            <w:r w:rsidRPr="00F04A74">
              <w:rPr>
                <w:rFonts w:eastAsia="Arial" w:cs="Times New Roman"/>
                <w:sz w:val="14"/>
                <w:szCs w:val="16"/>
              </w:rPr>
              <w:t>Middle</w:t>
            </w:r>
          </w:p>
        </w:tc>
        <w:tc>
          <w:tcPr>
            <w:tcW w:w="833" w:type="dxa"/>
            <w:gridSpan w:val="2"/>
          </w:tcPr>
          <w:p w:rsidR="000D5E11" w:rsidRPr="00F04A74" w:rsidRDefault="000D5E11" w:rsidP="008D136D">
            <w:pPr>
              <w:rPr>
                <w:rFonts w:eastAsia="Arial" w:cs="Times New Roman"/>
                <w:sz w:val="14"/>
                <w:szCs w:val="16"/>
              </w:rPr>
            </w:pPr>
            <w:r w:rsidRPr="00F04A74">
              <w:rPr>
                <w:rFonts w:eastAsia="Arial" w:cs="Times New Roman"/>
                <w:sz w:val="14"/>
                <w:szCs w:val="16"/>
              </w:rPr>
              <w:t xml:space="preserve">Upper </w:t>
            </w:r>
          </w:p>
        </w:tc>
        <w:tc>
          <w:tcPr>
            <w:tcW w:w="877" w:type="dxa"/>
            <w:gridSpan w:val="2"/>
            <w:vMerge/>
          </w:tcPr>
          <w:p w:rsidR="000D5E11" w:rsidRPr="00F04A74" w:rsidRDefault="000D5E11" w:rsidP="008D136D">
            <w:pPr>
              <w:rPr>
                <w:rFonts w:eastAsia="Arial" w:cs="Times New Roman"/>
                <w:sz w:val="14"/>
                <w:szCs w:val="16"/>
              </w:rPr>
            </w:pPr>
          </w:p>
        </w:tc>
      </w:tr>
      <w:tr w:rsidR="000D5E11" w:rsidRPr="00F04A74" w:rsidTr="008D136D">
        <w:tc>
          <w:tcPr>
            <w:tcW w:w="821" w:type="dxa"/>
            <w:vMerge/>
          </w:tcPr>
          <w:p w:rsidR="000D5E11" w:rsidRPr="00F04A74" w:rsidRDefault="000D5E11" w:rsidP="008D136D">
            <w:pPr>
              <w:rPr>
                <w:rFonts w:eastAsia="Arial" w:cs="Times New Roman"/>
                <w:sz w:val="14"/>
                <w:szCs w:val="16"/>
              </w:rPr>
            </w:pPr>
          </w:p>
        </w:tc>
        <w:tc>
          <w:tcPr>
            <w:tcW w:w="394" w:type="dxa"/>
          </w:tcPr>
          <w:p w:rsidR="000D5E11" w:rsidRPr="00F04A74" w:rsidRDefault="000D5E11" w:rsidP="008D136D">
            <w:pPr>
              <w:rPr>
                <w:rFonts w:eastAsia="Arial" w:cs="Times New Roman"/>
                <w:sz w:val="14"/>
                <w:szCs w:val="16"/>
              </w:rPr>
            </w:pPr>
            <w:r w:rsidRPr="00F04A74">
              <w:rPr>
                <w:rFonts w:eastAsia="Arial" w:cs="Times New Roman"/>
                <w:sz w:val="14"/>
                <w:szCs w:val="16"/>
              </w:rPr>
              <w:t xml:space="preserve">N </w:t>
            </w:r>
          </w:p>
        </w:tc>
        <w:tc>
          <w:tcPr>
            <w:tcW w:w="528"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394" w:type="dxa"/>
          </w:tcPr>
          <w:p w:rsidR="000D5E11" w:rsidRPr="00F04A74" w:rsidRDefault="000D5E11" w:rsidP="008D136D">
            <w:pPr>
              <w:rPr>
                <w:rFonts w:eastAsia="Arial" w:cs="Times New Roman"/>
                <w:sz w:val="14"/>
                <w:szCs w:val="16"/>
              </w:rPr>
            </w:pPr>
            <w:r w:rsidRPr="00F04A74">
              <w:rPr>
                <w:rFonts w:eastAsia="Arial" w:cs="Times New Roman"/>
                <w:sz w:val="14"/>
                <w:szCs w:val="16"/>
              </w:rPr>
              <w:t xml:space="preserve">N </w:t>
            </w:r>
          </w:p>
        </w:tc>
        <w:tc>
          <w:tcPr>
            <w:tcW w:w="528"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305" w:type="dxa"/>
          </w:tcPr>
          <w:p w:rsidR="000D5E11" w:rsidRPr="00F04A74" w:rsidRDefault="000D5E11" w:rsidP="008D136D">
            <w:pPr>
              <w:rPr>
                <w:rFonts w:eastAsia="Arial" w:cs="Times New Roman"/>
                <w:sz w:val="14"/>
                <w:szCs w:val="16"/>
              </w:rPr>
            </w:pPr>
          </w:p>
        </w:tc>
        <w:tc>
          <w:tcPr>
            <w:tcW w:w="528" w:type="dxa"/>
          </w:tcPr>
          <w:p w:rsidR="000D5E11" w:rsidRPr="00F04A74" w:rsidRDefault="000D5E11" w:rsidP="008D136D">
            <w:pPr>
              <w:rPr>
                <w:rFonts w:eastAsia="Arial" w:cs="Times New Roman"/>
                <w:sz w:val="14"/>
                <w:szCs w:val="16"/>
              </w:rPr>
            </w:pPr>
          </w:p>
        </w:tc>
        <w:tc>
          <w:tcPr>
            <w:tcW w:w="394" w:type="dxa"/>
          </w:tcPr>
          <w:p w:rsidR="000D5E11" w:rsidRPr="00F04A74" w:rsidRDefault="000D5E11" w:rsidP="008D136D">
            <w:pPr>
              <w:rPr>
                <w:rFonts w:eastAsia="Arial" w:cs="Times New Roman"/>
                <w:sz w:val="14"/>
                <w:szCs w:val="16"/>
              </w:rPr>
            </w:pPr>
            <w:r w:rsidRPr="00F04A74">
              <w:rPr>
                <w:rFonts w:eastAsia="Arial" w:cs="Times New Roman"/>
                <w:sz w:val="14"/>
                <w:szCs w:val="16"/>
              </w:rPr>
              <w:t>N</w:t>
            </w:r>
          </w:p>
        </w:tc>
        <w:tc>
          <w:tcPr>
            <w:tcW w:w="483"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r>
      <w:tr w:rsidR="000D5E11" w:rsidRPr="00F04A74" w:rsidTr="008D136D">
        <w:tc>
          <w:tcPr>
            <w:tcW w:w="821" w:type="dxa"/>
          </w:tcPr>
          <w:p w:rsidR="000D5E11" w:rsidRPr="00F04A74" w:rsidRDefault="000D5E11" w:rsidP="008D136D">
            <w:pPr>
              <w:rPr>
                <w:rFonts w:eastAsia="Arial" w:cs="Times New Roman"/>
                <w:sz w:val="14"/>
                <w:szCs w:val="16"/>
              </w:rPr>
            </w:pPr>
            <w:r w:rsidRPr="00F04A74">
              <w:rPr>
                <w:rFonts w:eastAsia="Arial" w:cs="Times New Roman"/>
                <w:sz w:val="14"/>
                <w:szCs w:val="16"/>
              </w:rPr>
              <w:t>1 AP</w:t>
            </w:r>
          </w:p>
        </w:tc>
        <w:tc>
          <w:tcPr>
            <w:tcW w:w="394" w:type="dxa"/>
          </w:tcPr>
          <w:p w:rsidR="000D5E11" w:rsidRPr="00F04A74" w:rsidRDefault="000D5E11" w:rsidP="008D136D">
            <w:pPr>
              <w:rPr>
                <w:rFonts w:eastAsia="Arial" w:cs="Times New Roman"/>
                <w:sz w:val="14"/>
                <w:szCs w:val="16"/>
              </w:rPr>
            </w:pPr>
            <w:r w:rsidRPr="00F04A74">
              <w:rPr>
                <w:rFonts w:eastAsia="Arial" w:cs="Times New Roman"/>
                <w:sz w:val="14"/>
                <w:szCs w:val="16"/>
              </w:rPr>
              <w:t>4</w:t>
            </w:r>
          </w:p>
        </w:tc>
        <w:tc>
          <w:tcPr>
            <w:tcW w:w="528" w:type="dxa"/>
          </w:tcPr>
          <w:p w:rsidR="000D5E11" w:rsidRPr="00F04A74" w:rsidRDefault="000D5E11" w:rsidP="008D136D">
            <w:pPr>
              <w:rPr>
                <w:rFonts w:eastAsia="Arial" w:cs="Times New Roman"/>
                <w:sz w:val="14"/>
                <w:szCs w:val="16"/>
              </w:rPr>
            </w:pPr>
            <w:r w:rsidRPr="00F04A74">
              <w:rPr>
                <w:rFonts w:eastAsia="Arial" w:cs="Times New Roman"/>
                <w:sz w:val="14"/>
                <w:szCs w:val="16"/>
              </w:rPr>
              <w:t>50</w:t>
            </w:r>
          </w:p>
        </w:tc>
        <w:tc>
          <w:tcPr>
            <w:tcW w:w="394" w:type="dxa"/>
          </w:tcPr>
          <w:p w:rsidR="000D5E11" w:rsidRPr="00F04A74" w:rsidRDefault="000D5E11" w:rsidP="008D136D">
            <w:pPr>
              <w:rPr>
                <w:rFonts w:eastAsia="Arial" w:cs="Times New Roman"/>
                <w:sz w:val="14"/>
                <w:szCs w:val="16"/>
              </w:rPr>
            </w:pPr>
            <w:r w:rsidRPr="00F04A74">
              <w:rPr>
                <w:rFonts w:eastAsia="Arial" w:cs="Times New Roman"/>
                <w:sz w:val="14"/>
                <w:szCs w:val="16"/>
              </w:rPr>
              <w:t>3</w:t>
            </w:r>
          </w:p>
        </w:tc>
        <w:tc>
          <w:tcPr>
            <w:tcW w:w="528" w:type="dxa"/>
          </w:tcPr>
          <w:p w:rsidR="000D5E11" w:rsidRPr="00F04A74" w:rsidRDefault="000D5E11" w:rsidP="008D136D">
            <w:pPr>
              <w:rPr>
                <w:rFonts w:eastAsia="Arial" w:cs="Times New Roman"/>
                <w:sz w:val="14"/>
                <w:szCs w:val="16"/>
              </w:rPr>
            </w:pPr>
            <w:r w:rsidRPr="00F04A74">
              <w:rPr>
                <w:rFonts w:eastAsia="Arial" w:cs="Times New Roman"/>
                <w:sz w:val="14"/>
                <w:szCs w:val="16"/>
              </w:rPr>
              <w:t>37.5</w:t>
            </w:r>
          </w:p>
        </w:tc>
        <w:tc>
          <w:tcPr>
            <w:tcW w:w="305" w:type="dxa"/>
          </w:tcPr>
          <w:p w:rsidR="000D5E11" w:rsidRPr="00F04A74" w:rsidRDefault="000D5E11" w:rsidP="008D136D">
            <w:pPr>
              <w:rPr>
                <w:rFonts w:eastAsia="Arial" w:cs="Times New Roman"/>
                <w:sz w:val="14"/>
                <w:szCs w:val="16"/>
              </w:rPr>
            </w:pPr>
            <w:r w:rsidRPr="00F04A74">
              <w:rPr>
                <w:rFonts w:eastAsia="Arial" w:cs="Times New Roman"/>
                <w:sz w:val="14"/>
                <w:szCs w:val="16"/>
              </w:rPr>
              <w:t>1</w:t>
            </w:r>
          </w:p>
        </w:tc>
        <w:tc>
          <w:tcPr>
            <w:tcW w:w="528" w:type="dxa"/>
          </w:tcPr>
          <w:p w:rsidR="000D5E11" w:rsidRPr="00F04A74" w:rsidRDefault="000D5E11" w:rsidP="008D136D">
            <w:pPr>
              <w:rPr>
                <w:rFonts w:eastAsia="Arial" w:cs="Times New Roman"/>
                <w:sz w:val="14"/>
                <w:szCs w:val="16"/>
              </w:rPr>
            </w:pPr>
            <w:r w:rsidRPr="00F04A74">
              <w:rPr>
                <w:rFonts w:eastAsia="Arial" w:cs="Times New Roman"/>
                <w:sz w:val="14"/>
                <w:szCs w:val="16"/>
              </w:rPr>
              <w:t>12.5</w:t>
            </w:r>
          </w:p>
        </w:tc>
        <w:tc>
          <w:tcPr>
            <w:tcW w:w="394" w:type="dxa"/>
          </w:tcPr>
          <w:p w:rsidR="000D5E11" w:rsidRPr="00F04A74" w:rsidRDefault="000D5E11" w:rsidP="008D136D">
            <w:pPr>
              <w:rPr>
                <w:rFonts w:eastAsia="Arial" w:cs="Times New Roman"/>
                <w:sz w:val="14"/>
                <w:szCs w:val="16"/>
              </w:rPr>
            </w:pPr>
            <w:r w:rsidRPr="00F04A74">
              <w:rPr>
                <w:rFonts w:eastAsia="Arial" w:cs="Times New Roman"/>
                <w:sz w:val="14"/>
                <w:szCs w:val="16"/>
              </w:rPr>
              <w:t>8</w:t>
            </w:r>
          </w:p>
        </w:tc>
        <w:tc>
          <w:tcPr>
            <w:tcW w:w="483" w:type="dxa"/>
          </w:tcPr>
          <w:p w:rsidR="000D5E11" w:rsidRPr="00F04A74" w:rsidRDefault="000D5E11" w:rsidP="008D136D">
            <w:pPr>
              <w:rPr>
                <w:rFonts w:eastAsia="Arial" w:cs="Times New Roman"/>
                <w:sz w:val="14"/>
                <w:szCs w:val="16"/>
              </w:rPr>
            </w:pPr>
            <w:r w:rsidRPr="00F04A74">
              <w:rPr>
                <w:rFonts w:eastAsia="Arial" w:cs="Times New Roman"/>
                <w:sz w:val="14"/>
                <w:szCs w:val="16"/>
              </w:rPr>
              <w:t>100</w:t>
            </w:r>
          </w:p>
        </w:tc>
      </w:tr>
      <w:tr w:rsidR="000D5E11" w:rsidRPr="00F04A74" w:rsidTr="008D136D">
        <w:tc>
          <w:tcPr>
            <w:tcW w:w="821" w:type="dxa"/>
          </w:tcPr>
          <w:p w:rsidR="000D5E11" w:rsidRPr="00F04A74" w:rsidRDefault="000D5E11" w:rsidP="008D136D">
            <w:pPr>
              <w:rPr>
                <w:rFonts w:eastAsia="Arial" w:cs="Times New Roman"/>
                <w:sz w:val="14"/>
                <w:szCs w:val="16"/>
              </w:rPr>
            </w:pPr>
            <w:r w:rsidRPr="00F04A74">
              <w:rPr>
                <w:rFonts w:eastAsia="Arial" w:cs="Times New Roman"/>
                <w:sz w:val="14"/>
                <w:szCs w:val="16"/>
              </w:rPr>
              <w:t>2 OP</w:t>
            </w:r>
          </w:p>
        </w:tc>
        <w:tc>
          <w:tcPr>
            <w:tcW w:w="394"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528"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394" w:type="dxa"/>
          </w:tcPr>
          <w:p w:rsidR="000D5E11" w:rsidRPr="00F04A74" w:rsidRDefault="000D5E11" w:rsidP="008D136D">
            <w:pPr>
              <w:rPr>
                <w:rFonts w:eastAsia="Arial" w:cs="Times New Roman"/>
                <w:sz w:val="14"/>
                <w:szCs w:val="16"/>
              </w:rPr>
            </w:pPr>
            <w:r w:rsidRPr="00F04A74">
              <w:rPr>
                <w:rFonts w:eastAsia="Arial" w:cs="Times New Roman"/>
                <w:sz w:val="14"/>
                <w:szCs w:val="16"/>
              </w:rPr>
              <w:t>1</w:t>
            </w:r>
          </w:p>
        </w:tc>
        <w:tc>
          <w:tcPr>
            <w:tcW w:w="528" w:type="dxa"/>
          </w:tcPr>
          <w:p w:rsidR="000D5E11" w:rsidRPr="00F04A74" w:rsidRDefault="000D5E11" w:rsidP="008D136D">
            <w:pPr>
              <w:rPr>
                <w:rFonts w:eastAsia="Arial" w:cs="Times New Roman"/>
                <w:sz w:val="14"/>
                <w:szCs w:val="16"/>
              </w:rPr>
            </w:pPr>
            <w:r w:rsidRPr="00F04A74">
              <w:rPr>
                <w:rFonts w:eastAsia="Arial" w:cs="Times New Roman"/>
                <w:sz w:val="14"/>
                <w:szCs w:val="16"/>
              </w:rPr>
              <w:t>100</w:t>
            </w:r>
          </w:p>
        </w:tc>
        <w:tc>
          <w:tcPr>
            <w:tcW w:w="305"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528"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394" w:type="dxa"/>
          </w:tcPr>
          <w:p w:rsidR="000D5E11" w:rsidRPr="00F04A74" w:rsidRDefault="000D5E11" w:rsidP="008D136D">
            <w:pPr>
              <w:rPr>
                <w:rFonts w:eastAsia="Arial" w:cs="Times New Roman"/>
                <w:sz w:val="14"/>
                <w:szCs w:val="16"/>
              </w:rPr>
            </w:pPr>
            <w:r w:rsidRPr="00F04A74">
              <w:rPr>
                <w:rFonts w:eastAsia="Arial" w:cs="Times New Roman"/>
                <w:sz w:val="14"/>
                <w:szCs w:val="16"/>
              </w:rPr>
              <w:t>1</w:t>
            </w:r>
          </w:p>
        </w:tc>
        <w:tc>
          <w:tcPr>
            <w:tcW w:w="483" w:type="dxa"/>
          </w:tcPr>
          <w:p w:rsidR="000D5E11" w:rsidRPr="00F04A74" w:rsidRDefault="000D5E11" w:rsidP="008D136D">
            <w:pPr>
              <w:rPr>
                <w:rFonts w:eastAsia="Arial" w:cs="Times New Roman"/>
                <w:sz w:val="14"/>
                <w:szCs w:val="16"/>
              </w:rPr>
            </w:pPr>
            <w:r w:rsidRPr="00F04A74">
              <w:rPr>
                <w:rFonts w:eastAsia="Arial" w:cs="Times New Roman"/>
                <w:sz w:val="14"/>
                <w:szCs w:val="16"/>
              </w:rPr>
              <w:t>100</w:t>
            </w:r>
          </w:p>
        </w:tc>
      </w:tr>
      <w:tr w:rsidR="000D5E11" w:rsidRPr="00F04A74" w:rsidTr="008D136D">
        <w:tc>
          <w:tcPr>
            <w:tcW w:w="821" w:type="dxa"/>
          </w:tcPr>
          <w:p w:rsidR="000D5E11" w:rsidRPr="00F04A74" w:rsidRDefault="000D5E11" w:rsidP="008D136D">
            <w:pPr>
              <w:rPr>
                <w:rFonts w:eastAsia="Arial" w:cs="Times New Roman"/>
                <w:sz w:val="14"/>
                <w:szCs w:val="16"/>
              </w:rPr>
            </w:pPr>
            <w:r w:rsidRPr="00F04A74">
              <w:rPr>
                <w:rFonts w:eastAsia="Arial" w:cs="Times New Roman"/>
                <w:sz w:val="14"/>
                <w:szCs w:val="16"/>
              </w:rPr>
              <w:t>3 VP</w:t>
            </w:r>
          </w:p>
        </w:tc>
        <w:tc>
          <w:tcPr>
            <w:tcW w:w="394" w:type="dxa"/>
          </w:tcPr>
          <w:p w:rsidR="000D5E11" w:rsidRPr="00F04A74" w:rsidRDefault="000D5E11" w:rsidP="008D136D">
            <w:pPr>
              <w:rPr>
                <w:rFonts w:eastAsia="Arial" w:cs="Times New Roman"/>
                <w:sz w:val="14"/>
                <w:szCs w:val="16"/>
              </w:rPr>
            </w:pPr>
            <w:r w:rsidRPr="00F04A74">
              <w:rPr>
                <w:rFonts w:eastAsia="Arial" w:cs="Times New Roman"/>
                <w:sz w:val="14"/>
                <w:szCs w:val="16"/>
              </w:rPr>
              <w:t>10</w:t>
            </w:r>
          </w:p>
        </w:tc>
        <w:tc>
          <w:tcPr>
            <w:tcW w:w="528" w:type="dxa"/>
          </w:tcPr>
          <w:p w:rsidR="000D5E11" w:rsidRPr="00F04A74" w:rsidRDefault="000D5E11" w:rsidP="008D136D">
            <w:pPr>
              <w:rPr>
                <w:rFonts w:eastAsia="Arial" w:cs="Times New Roman"/>
                <w:sz w:val="14"/>
                <w:szCs w:val="16"/>
              </w:rPr>
            </w:pPr>
            <w:r w:rsidRPr="00F04A74">
              <w:rPr>
                <w:rFonts w:eastAsia="Arial" w:cs="Times New Roman"/>
                <w:sz w:val="14"/>
                <w:szCs w:val="16"/>
              </w:rPr>
              <w:t>66.7</w:t>
            </w:r>
          </w:p>
        </w:tc>
        <w:tc>
          <w:tcPr>
            <w:tcW w:w="394" w:type="dxa"/>
          </w:tcPr>
          <w:p w:rsidR="000D5E11" w:rsidRPr="00F04A74" w:rsidRDefault="000D5E11" w:rsidP="008D136D">
            <w:pPr>
              <w:rPr>
                <w:rFonts w:eastAsia="Arial" w:cs="Times New Roman"/>
                <w:sz w:val="14"/>
                <w:szCs w:val="16"/>
              </w:rPr>
            </w:pPr>
            <w:r w:rsidRPr="00F04A74">
              <w:rPr>
                <w:rFonts w:eastAsia="Arial" w:cs="Times New Roman"/>
                <w:sz w:val="14"/>
                <w:szCs w:val="16"/>
              </w:rPr>
              <w:t>5</w:t>
            </w:r>
          </w:p>
        </w:tc>
        <w:tc>
          <w:tcPr>
            <w:tcW w:w="528" w:type="dxa"/>
          </w:tcPr>
          <w:p w:rsidR="000D5E11" w:rsidRPr="00F04A74" w:rsidRDefault="000D5E11" w:rsidP="008D136D">
            <w:pPr>
              <w:rPr>
                <w:rFonts w:eastAsia="Arial" w:cs="Times New Roman"/>
                <w:sz w:val="14"/>
                <w:szCs w:val="16"/>
              </w:rPr>
            </w:pPr>
            <w:r w:rsidRPr="00F04A74">
              <w:rPr>
                <w:rFonts w:eastAsia="Arial" w:cs="Times New Roman"/>
                <w:sz w:val="14"/>
                <w:szCs w:val="16"/>
              </w:rPr>
              <w:t>33.3</w:t>
            </w:r>
          </w:p>
        </w:tc>
        <w:tc>
          <w:tcPr>
            <w:tcW w:w="305"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528"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394" w:type="dxa"/>
          </w:tcPr>
          <w:p w:rsidR="000D5E11" w:rsidRPr="00F04A74" w:rsidRDefault="000D5E11" w:rsidP="008D136D">
            <w:pPr>
              <w:rPr>
                <w:rFonts w:eastAsia="Arial" w:cs="Times New Roman"/>
                <w:sz w:val="14"/>
                <w:szCs w:val="16"/>
              </w:rPr>
            </w:pPr>
            <w:r w:rsidRPr="00F04A74">
              <w:rPr>
                <w:rFonts w:eastAsia="Arial" w:cs="Times New Roman"/>
                <w:sz w:val="14"/>
                <w:szCs w:val="16"/>
              </w:rPr>
              <w:t>15</w:t>
            </w:r>
          </w:p>
        </w:tc>
        <w:tc>
          <w:tcPr>
            <w:tcW w:w="483" w:type="dxa"/>
          </w:tcPr>
          <w:p w:rsidR="000D5E11" w:rsidRPr="00F04A74" w:rsidRDefault="000D5E11" w:rsidP="008D136D">
            <w:pPr>
              <w:rPr>
                <w:rFonts w:eastAsia="Arial" w:cs="Times New Roman"/>
                <w:sz w:val="14"/>
                <w:szCs w:val="16"/>
              </w:rPr>
            </w:pPr>
            <w:r w:rsidRPr="00F04A74">
              <w:rPr>
                <w:rFonts w:eastAsia="Arial" w:cs="Times New Roman"/>
                <w:sz w:val="14"/>
                <w:szCs w:val="16"/>
              </w:rPr>
              <w:t>100</w:t>
            </w:r>
          </w:p>
        </w:tc>
      </w:tr>
      <w:tr w:rsidR="000D5E11" w:rsidRPr="00F04A74" w:rsidTr="008D136D">
        <w:tc>
          <w:tcPr>
            <w:tcW w:w="821" w:type="dxa"/>
          </w:tcPr>
          <w:p w:rsidR="000D5E11" w:rsidRPr="00F04A74" w:rsidRDefault="000D5E11" w:rsidP="008D136D">
            <w:pPr>
              <w:rPr>
                <w:rFonts w:eastAsia="Arial" w:cs="Times New Roman"/>
                <w:sz w:val="14"/>
                <w:szCs w:val="16"/>
              </w:rPr>
            </w:pPr>
            <w:r w:rsidRPr="00F04A74">
              <w:rPr>
                <w:rFonts w:eastAsia="Arial" w:cs="Times New Roman"/>
                <w:sz w:val="14"/>
                <w:szCs w:val="16"/>
              </w:rPr>
              <w:t>4 TFKR</w:t>
            </w:r>
          </w:p>
        </w:tc>
        <w:tc>
          <w:tcPr>
            <w:tcW w:w="394" w:type="dxa"/>
          </w:tcPr>
          <w:p w:rsidR="000D5E11" w:rsidRPr="00F04A74" w:rsidRDefault="000D5E11" w:rsidP="008D136D">
            <w:pPr>
              <w:rPr>
                <w:rFonts w:eastAsia="Arial" w:cs="Times New Roman"/>
                <w:sz w:val="14"/>
                <w:szCs w:val="16"/>
              </w:rPr>
            </w:pPr>
            <w:r w:rsidRPr="00F04A74">
              <w:rPr>
                <w:rFonts w:eastAsia="Arial" w:cs="Times New Roman"/>
                <w:sz w:val="14"/>
                <w:szCs w:val="16"/>
              </w:rPr>
              <w:t>4</w:t>
            </w:r>
          </w:p>
        </w:tc>
        <w:tc>
          <w:tcPr>
            <w:tcW w:w="528" w:type="dxa"/>
          </w:tcPr>
          <w:p w:rsidR="000D5E11" w:rsidRPr="00F04A74" w:rsidRDefault="000D5E11" w:rsidP="008D136D">
            <w:pPr>
              <w:rPr>
                <w:rFonts w:eastAsia="Arial" w:cs="Times New Roman"/>
                <w:sz w:val="14"/>
                <w:szCs w:val="16"/>
              </w:rPr>
            </w:pPr>
            <w:r w:rsidRPr="00F04A74">
              <w:rPr>
                <w:rFonts w:eastAsia="Arial" w:cs="Times New Roman"/>
                <w:sz w:val="14"/>
                <w:szCs w:val="16"/>
              </w:rPr>
              <w:t>30.8</w:t>
            </w:r>
          </w:p>
        </w:tc>
        <w:tc>
          <w:tcPr>
            <w:tcW w:w="394" w:type="dxa"/>
          </w:tcPr>
          <w:p w:rsidR="000D5E11" w:rsidRPr="00F04A74" w:rsidRDefault="000D5E11" w:rsidP="008D136D">
            <w:pPr>
              <w:rPr>
                <w:rFonts w:eastAsia="Arial" w:cs="Times New Roman"/>
                <w:sz w:val="14"/>
                <w:szCs w:val="16"/>
              </w:rPr>
            </w:pPr>
            <w:r w:rsidRPr="00F04A74">
              <w:rPr>
                <w:rFonts w:eastAsia="Arial" w:cs="Times New Roman"/>
                <w:sz w:val="14"/>
                <w:szCs w:val="16"/>
              </w:rPr>
              <w:t>9</w:t>
            </w:r>
          </w:p>
        </w:tc>
        <w:tc>
          <w:tcPr>
            <w:tcW w:w="528" w:type="dxa"/>
          </w:tcPr>
          <w:p w:rsidR="000D5E11" w:rsidRPr="00F04A74" w:rsidRDefault="000D5E11" w:rsidP="008D136D">
            <w:pPr>
              <w:rPr>
                <w:rFonts w:eastAsia="Arial" w:cs="Times New Roman"/>
                <w:sz w:val="14"/>
                <w:szCs w:val="16"/>
              </w:rPr>
            </w:pPr>
            <w:r w:rsidRPr="00F04A74">
              <w:rPr>
                <w:rFonts w:eastAsia="Arial" w:cs="Times New Roman"/>
                <w:sz w:val="14"/>
                <w:szCs w:val="16"/>
              </w:rPr>
              <w:t>69.2</w:t>
            </w:r>
          </w:p>
        </w:tc>
        <w:tc>
          <w:tcPr>
            <w:tcW w:w="305"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528"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394" w:type="dxa"/>
          </w:tcPr>
          <w:p w:rsidR="000D5E11" w:rsidRPr="00F04A74" w:rsidRDefault="000D5E11" w:rsidP="008D136D">
            <w:pPr>
              <w:rPr>
                <w:rFonts w:eastAsia="Arial" w:cs="Times New Roman"/>
                <w:sz w:val="14"/>
                <w:szCs w:val="16"/>
              </w:rPr>
            </w:pPr>
            <w:r w:rsidRPr="00F04A74">
              <w:rPr>
                <w:rFonts w:eastAsia="Arial" w:cs="Times New Roman"/>
                <w:sz w:val="14"/>
                <w:szCs w:val="16"/>
              </w:rPr>
              <w:t>13</w:t>
            </w:r>
          </w:p>
        </w:tc>
        <w:tc>
          <w:tcPr>
            <w:tcW w:w="483" w:type="dxa"/>
          </w:tcPr>
          <w:p w:rsidR="000D5E11" w:rsidRPr="00F04A74" w:rsidRDefault="000D5E11" w:rsidP="008D136D">
            <w:pPr>
              <w:rPr>
                <w:rFonts w:eastAsia="Arial" w:cs="Times New Roman"/>
                <w:sz w:val="14"/>
                <w:szCs w:val="16"/>
              </w:rPr>
            </w:pPr>
            <w:r w:rsidRPr="00F04A74">
              <w:rPr>
                <w:rFonts w:eastAsia="Arial" w:cs="Times New Roman"/>
                <w:sz w:val="14"/>
                <w:szCs w:val="16"/>
              </w:rPr>
              <w:t>100</w:t>
            </w:r>
          </w:p>
        </w:tc>
      </w:tr>
      <w:tr w:rsidR="000D5E11" w:rsidRPr="00F04A74" w:rsidTr="008D136D">
        <w:tc>
          <w:tcPr>
            <w:tcW w:w="821" w:type="dxa"/>
          </w:tcPr>
          <w:p w:rsidR="000D5E11" w:rsidRPr="00F04A74" w:rsidRDefault="000D5E11" w:rsidP="008D136D">
            <w:pPr>
              <w:rPr>
                <w:rFonts w:eastAsia="Arial" w:cs="Times New Roman"/>
                <w:sz w:val="14"/>
                <w:szCs w:val="16"/>
              </w:rPr>
            </w:pPr>
            <w:r w:rsidRPr="00F04A74">
              <w:rPr>
                <w:rFonts w:eastAsia="Arial" w:cs="Times New Roman"/>
                <w:sz w:val="14"/>
                <w:szCs w:val="16"/>
              </w:rPr>
              <w:t>5 GE</w:t>
            </w:r>
          </w:p>
        </w:tc>
        <w:tc>
          <w:tcPr>
            <w:tcW w:w="394" w:type="dxa"/>
          </w:tcPr>
          <w:p w:rsidR="000D5E11" w:rsidRPr="00F04A74" w:rsidRDefault="000D5E11" w:rsidP="008D136D">
            <w:pPr>
              <w:rPr>
                <w:rFonts w:eastAsia="Arial" w:cs="Times New Roman"/>
                <w:sz w:val="14"/>
                <w:szCs w:val="16"/>
              </w:rPr>
            </w:pPr>
            <w:r w:rsidRPr="00F04A74">
              <w:rPr>
                <w:rFonts w:eastAsia="Arial" w:cs="Times New Roman"/>
                <w:sz w:val="14"/>
                <w:szCs w:val="16"/>
              </w:rPr>
              <w:t>1</w:t>
            </w:r>
          </w:p>
        </w:tc>
        <w:tc>
          <w:tcPr>
            <w:tcW w:w="528" w:type="dxa"/>
          </w:tcPr>
          <w:p w:rsidR="000D5E11" w:rsidRPr="00F04A74" w:rsidRDefault="000D5E11" w:rsidP="008D136D">
            <w:pPr>
              <w:rPr>
                <w:rFonts w:eastAsia="Arial" w:cs="Times New Roman"/>
                <w:sz w:val="14"/>
                <w:szCs w:val="16"/>
              </w:rPr>
            </w:pPr>
            <w:r w:rsidRPr="00F04A74">
              <w:rPr>
                <w:rFonts w:eastAsia="Arial" w:cs="Times New Roman"/>
                <w:sz w:val="14"/>
                <w:szCs w:val="16"/>
              </w:rPr>
              <w:t>100</w:t>
            </w:r>
          </w:p>
        </w:tc>
        <w:tc>
          <w:tcPr>
            <w:tcW w:w="394"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528"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305"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528"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394" w:type="dxa"/>
          </w:tcPr>
          <w:p w:rsidR="000D5E11" w:rsidRPr="00F04A74" w:rsidRDefault="000D5E11" w:rsidP="008D136D">
            <w:pPr>
              <w:rPr>
                <w:rFonts w:eastAsia="Arial" w:cs="Times New Roman"/>
                <w:sz w:val="14"/>
                <w:szCs w:val="16"/>
              </w:rPr>
            </w:pPr>
            <w:r w:rsidRPr="00F04A74">
              <w:rPr>
                <w:rFonts w:eastAsia="Arial" w:cs="Times New Roman"/>
                <w:sz w:val="14"/>
                <w:szCs w:val="16"/>
              </w:rPr>
              <w:t>1</w:t>
            </w:r>
          </w:p>
        </w:tc>
        <w:tc>
          <w:tcPr>
            <w:tcW w:w="483" w:type="dxa"/>
          </w:tcPr>
          <w:p w:rsidR="000D5E11" w:rsidRPr="00F04A74" w:rsidRDefault="000D5E11" w:rsidP="008D136D">
            <w:pPr>
              <w:rPr>
                <w:rFonts w:eastAsia="Arial" w:cs="Times New Roman"/>
                <w:sz w:val="14"/>
                <w:szCs w:val="16"/>
              </w:rPr>
            </w:pPr>
            <w:r w:rsidRPr="00F04A74">
              <w:rPr>
                <w:rFonts w:eastAsia="Arial" w:cs="Times New Roman"/>
                <w:sz w:val="14"/>
                <w:szCs w:val="16"/>
              </w:rPr>
              <w:t>100</w:t>
            </w:r>
          </w:p>
        </w:tc>
      </w:tr>
      <w:tr w:rsidR="000D5E11" w:rsidRPr="00F04A74" w:rsidTr="008D136D">
        <w:tc>
          <w:tcPr>
            <w:tcW w:w="821" w:type="dxa"/>
          </w:tcPr>
          <w:p w:rsidR="000D5E11" w:rsidRPr="00F04A74" w:rsidRDefault="000D5E11" w:rsidP="008D136D">
            <w:pPr>
              <w:rPr>
                <w:rFonts w:eastAsia="Arial" w:cs="Times New Roman"/>
                <w:b/>
                <w:sz w:val="14"/>
                <w:szCs w:val="16"/>
              </w:rPr>
            </w:pPr>
            <w:r w:rsidRPr="00F04A74">
              <w:rPr>
                <w:rFonts w:eastAsia="Arial" w:cs="Times New Roman"/>
                <w:sz w:val="14"/>
                <w:szCs w:val="16"/>
              </w:rPr>
              <w:t xml:space="preserve">6 </w:t>
            </w:r>
            <w:r w:rsidRPr="00F04A74">
              <w:rPr>
                <w:rFonts w:eastAsia="Arial" w:cs="Times New Roman"/>
                <w:b/>
                <w:sz w:val="14"/>
                <w:szCs w:val="16"/>
              </w:rPr>
              <w:t>SES</w:t>
            </w:r>
          </w:p>
        </w:tc>
        <w:tc>
          <w:tcPr>
            <w:tcW w:w="394"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528"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394"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528" w:type="dxa"/>
          </w:tcPr>
          <w:p w:rsidR="000D5E11" w:rsidRPr="00F04A74" w:rsidRDefault="000D5E11" w:rsidP="008D136D">
            <w:pPr>
              <w:rPr>
                <w:rFonts w:eastAsia="Arial" w:cs="Times New Roman"/>
                <w:sz w:val="14"/>
                <w:szCs w:val="16"/>
              </w:rPr>
            </w:pPr>
            <w:r w:rsidRPr="00F04A74">
              <w:rPr>
                <w:rFonts w:eastAsia="Arial" w:cs="Times New Roman"/>
                <w:sz w:val="14"/>
                <w:szCs w:val="16"/>
              </w:rPr>
              <w:t>-</w:t>
            </w:r>
          </w:p>
        </w:tc>
        <w:tc>
          <w:tcPr>
            <w:tcW w:w="305" w:type="dxa"/>
          </w:tcPr>
          <w:p w:rsidR="000D5E11" w:rsidRPr="00F04A74" w:rsidRDefault="000D5E11" w:rsidP="008D136D">
            <w:pPr>
              <w:rPr>
                <w:rFonts w:eastAsia="Arial" w:cs="Times New Roman"/>
                <w:sz w:val="14"/>
                <w:szCs w:val="16"/>
              </w:rPr>
            </w:pPr>
            <w:r w:rsidRPr="00F04A74">
              <w:rPr>
                <w:rFonts w:eastAsia="Arial" w:cs="Times New Roman"/>
                <w:sz w:val="14"/>
                <w:szCs w:val="16"/>
              </w:rPr>
              <w:t>1</w:t>
            </w:r>
          </w:p>
        </w:tc>
        <w:tc>
          <w:tcPr>
            <w:tcW w:w="528" w:type="dxa"/>
          </w:tcPr>
          <w:p w:rsidR="000D5E11" w:rsidRPr="00F04A74" w:rsidRDefault="000D5E11" w:rsidP="008D136D">
            <w:pPr>
              <w:rPr>
                <w:rFonts w:eastAsia="Arial" w:cs="Times New Roman"/>
                <w:sz w:val="14"/>
                <w:szCs w:val="16"/>
              </w:rPr>
            </w:pPr>
            <w:r w:rsidRPr="00F04A74">
              <w:rPr>
                <w:rFonts w:eastAsia="Arial" w:cs="Times New Roman"/>
                <w:sz w:val="14"/>
                <w:szCs w:val="16"/>
              </w:rPr>
              <w:t>100</w:t>
            </w:r>
          </w:p>
        </w:tc>
        <w:tc>
          <w:tcPr>
            <w:tcW w:w="394" w:type="dxa"/>
          </w:tcPr>
          <w:p w:rsidR="000D5E11" w:rsidRPr="00F04A74" w:rsidRDefault="000D5E11" w:rsidP="008D136D">
            <w:pPr>
              <w:rPr>
                <w:rFonts w:eastAsia="Arial" w:cs="Times New Roman"/>
                <w:sz w:val="14"/>
                <w:szCs w:val="16"/>
              </w:rPr>
            </w:pPr>
            <w:r w:rsidRPr="00F04A74">
              <w:rPr>
                <w:rFonts w:eastAsia="Arial" w:cs="Times New Roman"/>
                <w:sz w:val="14"/>
                <w:szCs w:val="16"/>
              </w:rPr>
              <w:t>1</w:t>
            </w:r>
          </w:p>
        </w:tc>
        <w:tc>
          <w:tcPr>
            <w:tcW w:w="483" w:type="dxa"/>
          </w:tcPr>
          <w:p w:rsidR="000D5E11" w:rsidRPr="00F04A74" w:rsidRDefault="000D5E11" w:rsidP="008D136D">
            <w:pPr>
              <w:rPr>
                <w:rFonts w:eastAsia="Arial" w:cs="Times New Roman"/>
                <w:sz w:val="14"/>
                <w:szCs w:val="16"/>
              </w:rPr>
            </w:pPr>
            <w:r w:rsidRPr="00F04A74">
              <w:rPr>
                <w:rFonts w:eastAsia="Arial" w:cs="Times New Roman"/>
                <w:sz w:val="14"/>
                <w:szCs w:val="16"/>
              </w:rPr>
              <w:t>100</w:t>
            </w:r>
          </w:p>
        </w:tc>
      </w:tr>
      <w:tr w:rsidR="000D5E11" w:rsidRPr="00F04A74" w:rsidTr="008D136D">
        <w:tc>
          <w:tcPr>
            <w:tcW w:w="821" w:type="dxa"/>
          </w:tcPr>
          <w:p w:rsidR="000D5E11" w:rsidRPr="00F04A74" w:rsidRDefault="000D5E11" w:rsidP="008D136D">
            <w:pPr>
              <w:rPr>
                <w:rFonts w:eastAsia="Arial" w:cs="Times New Roman"/>
                <w:sz w:val="14"/>
                <w:szCs w:val="16"/>
              </w:rPr>
            </w:pPr>
            <w:r w:rsidRPr="00F04A74">
              <w:rPr>
                <w:rFonts w:eastAsia="Arial" w:cs="Times New Roman"/>
                <w:sz w:val="14"/>
                <w:szCs w:val="16"/>
              </w:rPr>
              <w:t xml:space="preserve">Total </w:t>
            </w:r>
          </w:p>
        </w:tc>
        <w:tc>
          <w:tcPr>
            <w:tcW w:w="394" w:type="dxa"/>
          </w:tcPr>
          <w:p w:rsidR="000D5E11" w:rsidRPr="00F04A74" w:rsidRDefault="000D5E11" w:rsidP="008D136D">
            <w:pPr>
              <w:rPr>
                <w:rFonts w:eastAsia="Arial" w:cs="Times New Roman"/>
                <w:sz w:val="14"/>
                <w:szCs w:val="16"/>
              </w:rPr>
            </w:pPr>
            <w:r w:rsidRPr="00F04A74">
              <w:rPr>
                <w:rFonts w:eastAsia="Arial" w:cs="Times New Roman"/>
                <w:sz w:val="14"/>
                <w:szCs w:val="16"/>
              </w:rPr>
              <w:t>19</w:t>
            </w:r>
          </w:p>
        </w:tc>
        <w:tc>
          <w:tcPr>
            <w:tcW w:w="528" w:type="dxa"/>
          </w:tcPr>
          <w:p w:rsidR="000D5E11" w:rsidRPr="00F04A74" w:rsidRDefault="000D5E11" w:rsidP="008D136D">
            <w:pPr>
              <w:rPr>
                <w:rFonts w:eastAsia="Arial" w:cs="Times New Roman"/>
                <w:sz w:val="14"/>
                <w:szCs w:val="16"/>
              </w:rPr>
            </w:pPr>
            <w:r w:rsidRPr="00F04A74">
              <w:rPr>
                <w:rFonts w:eastAsia="Arial" w:cs="Times New Roman"/>
                <w:sz w:val="14"/>
                <w:szCs w:val="16"/>
              </w:rPr>
              <w:t>48.7</w:t>
            </w:r>
          </w:p>
        </w:tc>
        <w:tc>
          <w:tcPr>
            <w:tcW w:w="394" w:type="dxa"/>
          </w:tcPr>
          <w:p w:rsidR="000D5E11" w:rsidRPr="00F04A74" w:rsidRDefault="000D5E11" w:rsidP="008D136D">
            <w:pPr>
              <w:rPr>
                <w:rFonts w:eastAsia="Arial" w:cs="Times New Roman"/>
                <w:sz w:val="14"/>
                <w:szCs w:val="16"/>
              </w:rPr>
            </w:pPr>
            <w:r w:rsidRPr="00F04A74">
              <w:rPr>
                <w:rFonts w:eastAsia="Arial" w:cs="Times New Roman"/>
                <w:sz w:val="14"/>
                <w:szCs w:val="16"/>
              </w:rPr>
              <w:t>18</w:t>
            </w:r>
          </w:p>
        </w:tc>
        <w:tc>
          <w:tcPr>
            <w:tcW w:w="528" w:type="dxa"/>
          </w:tcPr>
          <w:p w:rsidR="000D5E11" w:rsidRPr="00F04A74" w:rsidRDefault="000D5E11" w:rsidP="008D136D">
            <w:pPr>
              <w:rPr>
                <w:rFonts w:eastAsia="Arial" w:cs="Times New Roman"/>
                <w:sz w:val="14"/>
                <w:szCs w:val="16"/>
              </w:rPr>
            </w:pPr>
            <w:r w:rsidRPr="00F04A74">
              <w:rPr>
                <w:rFonts w:eastAsia="Arial" w:cs="Times New Roman"/>
                <w:sz w:val="14"/>
                <w:szCs w:val="16"/>
              </w:rPr>
              <w:t>46.2</w:t>
            </w:r>
          </w:p>
        </w:tc>
        <w:tc>
          <w:tcPr>
            <w:tcW w:w="305" w:type="dxa"/>
          </w:tcPr>
          <w:p w:rsidR="000D5E11" w:rsidRPr="00F04A74" w:rsidRDefault="000D5E11" w:rsidP="008D136D">
            <w:pPr>
              <w:rPr>
                <w:rFonts w:eastAsia="Arial" w:cs="Times New Roman"/>
                <w:sz w:val="14"/>
                <w:szCs w:val="16"/>
              </w:rPr>
            </w:pPr>
            <w:r w:rsidRPr="00F04A74">
              <w:rPr>
                <w:rFonts w:eastAsia="Arial" w:cs="Times New Roman"/>
                <w:sz w:val="14"/>
                <w:szCs w:val="16"/>
              </w:rPr>
              <w:t>2</w:t>
            </w:r>
          </w:p>
        </w:tc>
        <w:tc>
          <w:tcPr>
            <w:tcW w:w="528" w:type="dxa"/>
          </w:tcPr>
          <w:p w:rsidR="000D5E11" w:rsidRPr="00F04A74" w:rsidRDefault="000D5E11" w:rsidP="008D136D">
            <w:pPr>
              <w:rPr>
                <w:rFonts w:eastAsia="Arial" w:cs="Times New Roman"/>
                <w:sz w:val="14"/>
                <w:szCs w:val="16"/>
              </w:rPr>
            </w:pPr>
            <w:r w:rsidRPr="00F04A74">
              <w:rPr>
                <w:rFonts w:eastAsia="Arial" w:cs="Times New Roman"/>
                <w:sz w:val="14"/>
                <w:szCs w:val="16"/>
              </w:rPr>
              <w:t>5.1</w:t>
            </w:r>
          </w:p>
        </w:tc>
        <w:tc>
          <w:tcPr>
            <w:tcW w:w="394" w:type="dxa"/>
          </w:tcPr>
          <w:p w:rsidR="000D5E11" w:rsidRPr="00F04A74" w:rsidRDefault="000D5E11" w:rsidP="008D136D">
            <w:pPr>
              <w:rPr>
                <w:rFonts w:eastAsia="Arial" w:cs="Times New Roman"/>
                <w:sz w:val="14"/>
                <w:szCs w:val="16"/>
              </w:rPr>
            </w:pPr>
            <w:r w:rsidRPr="00F04A74">
              <w:rPr>
                <w:rFonts w:eastAsia="Arial" w:cs="Times New Roman"/>
                <w:sz w:val="14"/>
                <w:szCs w:val="16"/>
              </w:rPr>
              <w:t>39</w:t>
            </w:r>
          </w:p>
        </w:tc>
        <w:tc>
          <w:tcPr>
            <w:tcW w:w="483" w:type="dxa"/>
          </w:tcPr>
          <w:p w:rsidR="000D5E11" w:rsidRPr="00F04A74" w:rsidRDefault="000D5E11" w:rsidP="008D136D">
            <w:pPr>
              <w:rPr>
                <w:rFonts w:eastAsia="Arial" w:cs="Times New Roman"/>
                <w:sz w:val="14"/>
                <w:szCs w:val="16"/>
              </w:rPr>
            </w:pPr>
            <w:r w:rsidRPr="00F04A74">
              <w:rPr>
                <w:rFonts w:eastAsia="Arial" w:cs="Times New Roman"/>
                <w:sz w:val="14"/>
                <w:szCs w:val="16"/>
              </w:rPr>
              <w:t>100</w:t>
            </w:r>
          </w:p>
        </w:tc>
      </w:tr>
    </w:tbl>
    <w:p w:rsidR="000D5E11" w:rsidRPr="008936F1" w:rsidRDefault="000D5E11" w:rsidP="000D5E11">
      <w:pPr>
        <w:rPr>
          <w:rFonts w:eastAsia="Arial" w:cs="Times New Roman"/>
          <w:b/>
          <w:sz w:val="20"/>
          <w:szCs w:val="20"/>
        </w:rPr>
      </w:pPr>
      <w:r w:rsidRPr="008936F1">
        <w:rPr>
          <w:rFonts w:eastAsia="Arial" w:cs="Times New Roman"/>
          <w:b/>
          <w:sz w:val="20"/>
          <w:szCs w:val="20"/>
        </w:rPr>
        <w:t>X</w:t>
      </w:r>
      <w:r w:rsidRPr="008936F1">
        <w:rPr>
          <w:rFonts w:eastAsia="Arial" w:cs="Times New Roman"/>
          <w:b/>
          <w:sz w:val="20"/>
          <w:szCs w:val="20"/>
          <w:vertAlign w:val="superscript"/>
        </w:rPr>
        <w:t>2</w:t>
      </w:r>
      <w:r w:rsidRPr="008936F1">
        <w:rPr>
          <w:rFonts w:eastAsia="Arial Unicode MS" w:cs="Times New Roman"/>
          <w:b/>
          <w:sz w:val="20"/>
          <w:szCs w:val="20"/>
        </w:rPr>
        <w:t>=27.021</w:t>
      </w:r>
      <w:r w:rsidRPr="008936F1">
        <w:rPr>
          <w:rFonts w:eastAsia="Arial Unicode MS" w:cs="Times New Roman"/>
          <w:b/>
          <w:sz w:val="20"/>
          <w:szCs w:val="20"/>
        </w:rPr>
        <w:tab/>
        <w:t>P= 0.003 ≤ 0.05</w:t>
      </w:r>
    </w:p>
    <w:p w:rsidR="000D5E11" w:rsidRPr="008936F1" w:rsidRDefault="000D5E11" w:rsidP="000D5E11">
      <w:pPr>
        <w:ind w:firstLine="720"/>
        <w:rPr>
          <w:rFonts w:eastAsia="Arial" w:cs="Times New Roman"/>
          <w:sz w:val="20"/>
          <w:szCs w:val="20"/>
        </w:rPr>
      </w:pPr>
    </w:p>
    <w:p w:rsidR="000D5E11" w:rsidRPr="008936F1" w:rsidRDefault="000D5E11" w:rsidP="000D5E11">
      <w:pPr>
        <w:ind w:firstLine="720"/>
        <w:rPr>
          <w:rFonts w:eastAsia="Arial" w:cs="Times New Roman"/>
        </w:rPr>
      </w:pPr>
      <w:r w:rsidRPr="008936F1">
        <w:rPr>
          <w:rFonts w:eastAsia="Arial" w:cs="Times New Roman"/>
        </w:rPr>
        <w:t>It is observed that there is a significant relationship between the type of abuse and the socio-economic status of the victim’s family (X</w:t>
      </w:r>
      <w:r w:rsidRPr="008936F1">
        <w:rPr>
          <w:rFonts w:eastAsia="Arial" w:cs="Times New Roman"/>
          <w:vertAlign w:val="superscript"/>
        </w:rPr>
        <w:t>2</w:t>
      </w:r>
      <w:r w:rsidRPr="008936F1">
        <w:rPr>
          <w:rFonts w:eastAsia="Arial Unicode MS" w:cs="Times New Roman"/>
        </w:rPr>
        <w:t xml:space="preserve">=27.021 P=0.003≤0.05). Of the individuals exposed to VP, 66.7% are at a </w:t>
      </w:r>
      <w:r w:rsidRPr="008936F1">
        <w:rPr>
          <w:rFonts w:eastAsia="Arial Unicode MS" w:cs="Times New Roman"/>
          <w:noProof/>
        </w:rPr>
        <w:t>lower,</w:t>
      </w:r>
      <w:r w:rsidRPr="008936F1">
        <w:rPr>
          <w:rFonts w:eastAsia="Arial Unicode MS" w:cs="Times New Roman"/>
        </w:rPr>
        <w:t xml:space="preserve"> and 33.3% are at a middle socio-economic level, and of the </w:t>
      </w:r>
      <w:r w:rsidRPr="008936F1">
        <w:rPr>
          <w:rFonts w:eastAsia="Arial Unicode MS" w:cs="Times New Roman"/>
          <w:noProof/>
        </w:rPr>
        <w:lastRenderedPageBreak/>
        <w:t>individuals</w:t>
      </w:r>
      <w:r w:rsidRPr="008936F1">
        <w:rPr>
          <w:rFonts w:eastAsia="Arial Unicode MS" w:cs="Times New Roman"/>
        </w:rPr>
        <w:t xml:space="preserve"> exposed to TKFR, 69.2% are at </w:t>
      </w:r>
      <w:proofErr w:type="gramStart"/>
      <w:r w:rsidRPr="008936F1">
        <w:rPr>
          <w:rFonts w:eastAsia="Arial Unicode MS" w:cs="Times New Roman"/>
        </w:rPr>
        <w:t xml:space="preserve">a </w:t>
      </w:r>
      <w:r w:rsidRPr="008936F1">
        <w:rPr>
          <w:rFonts w:eastAsia="Arial Unicode MS" w:cs="Times New Roman"/>
          <w:noProof/>
        </w:rPr>
        <w:t>middle</w:t>
      </w:r>
      <w:proofErr w:type="gramEnd"/>
      <w:r w:rsidRPr="008936F1">
        <w:rPr>
          <w:rFonts w:eastAsia="Arial Unicode MS" w:cs="Times New Roman"/>
          <w:noProof/>
        </w:rPr>
        <w:t>,</w:t>
      </w:r>
      <w:r w:rsidRPr="008936F1">
        <w:rPr>
          <w:rFonts w:eastAsia="Arial Unicode MS" w:cs="Times New Roman"/>
        </w:rPr>
        <w:t xml:space="preserve"> and 30.8% are at a lower socio-economic level.</w:t>
      </w:r>
    </w:p>
    <w:p w:rsidR="000D5E11" w:rsidRPr="008936F1" w:rsidRDefault="000D5E11" w:rsidP="000D5E11">
      <w:pPr>
        <w:ind w:firstLine="720"/>
        <w:rPr>
          <w:rFonts w:eastAsia="Arial" w:cs="Times New Roman"/>
        </w:rPr>
      </w:pPr>
      <w:r w:rsidRPr="008936F1">
        <w:rPr>
          <w:rFonts w:eastAsia="Arial" w:cs="Times New Roman"/>
        </w:rPr>
        <w:t>On the other hand, there was no significant relationship between the victim’s being disabled (X</w:t>
      </w:r>
      <w:r w:rsidRPr="008936F1">
        <w:rPr>
          <w:rFonts w:eastAsia="Arial" w:cs="Times New Roman"/>
          <w:vertAlign w:val="superscript"/>
        </w:rPr>
        <w:t>2</w:t>
      </w:r>
      <w:r w:rsidRPr="008936F1">
        <w:rPr>
          <w:rFonts w:eastAsia="Arial Unicode MS" w:cs="Times New Roman"/>
        </w:rPr>
        <w:t xml:space="preserve">=1.812 P=0.874≤0.05) and parents’ </w:t>
      </w:r>
      <w:r w:rsidRPr="008936F1">
        <w:rPr>
          <w:rFonts w:eastAsia="Arial Unicode MS" w:cs="Times New Roman"/>
          <w:noProof/>
        </w:rPr>
        <w:t>living</w:t>
      </w:r>
      <w:r w:rsidRPr="008936F1">
        <w:rPr>
          <w:rFonts w:eastAsia="Arial Unicode MS" w:cs="Times New Roman"/>
        </w:rPr>
        <w:t xml:space="preserve"> together (X</w:t>
      </w:r>
      <w:r w:rsidRPr="008936F1">
        <w:rPr>
          <w:rFonts w:eastAsia="Arial" w:cs="Times New Roman"/>
          <w:vertAlign w:val="superscript"/>
        </w:rPr>
        <w:t>2</w:t>
      </w:r>
      <w:r w:rsidRPr="008936F1">
        <w:rPr>
          <w:rFonts w:eastAsia="Arial Unicode MS" w:cs="Times New Roman"/>
        </w:rPr>
        <w:t>=10.098 P=0.07≥0.05) and the status of being exposed to abuse.</w:t>
      </w:r>
      <w:r w:rsidRPr="008936F1">
        <w:rPr>
          <w:rFonts w:eastAsia="Arial" w:cs="Times New Roman"/>
        </w:rPr>
        <w:t xml:space="preserve"> </w:t>
      </w:r>
    </w:p>
    <w:p w:rsidR="000D5E11" w:rsidRPr="008936F1" w:rsidRDefault="000D5E11" w:rsidP="000D5E11">
      <w:pPr>
        <w:ind w:firstLine="720"/>
        <w:rPr>
          <w:rFonts w:eastAsia="Arial" w:cs="Times New Roman"/>
          <w:b/>
        </w:rPr>
      </w:pPr>
      <w:r>
        <w:rPr>
          <w:rFonts w:eastAsia="Arial" w:cs="Times New Roman"/>
          <w:b/>
        </w:rPr>
        <w:t xml:space="preserve">6. </w:t>
      </w:r>
      <w:r w:rsidRPr="008936F1">
        <w:rPr>
          <w:rFonts w:eastAsia="Arial" w:cs="Times New Roman"/>
          <w:b/>
        </w:rPr>
        <w:t>DISCUSSION</w:t>
      </w:r>
    </w:p>
    <w:p w:rsidR="000D5E11" w:rsidRPr="008936F1" w:rsidRDefault="000D5E11" w:rsidP="000D5E11">
      <w:pPr>
        <w:ind w:firstLine="720"/>
        <w:rPr>
          <w:rFonts w:eastAsia="Arial" w:cs="Times New Roman"/>
          <w:shd w:val="clear" w:color="auto" w:fill="F9CB9C"/>
        </w:rPr>
      </w:pPr>
      <w:r w:rsidRPr="008936F1">
        <w:rPr>
          <w:rFonts w:eastAsia="Arial" w:cs="Times New Roman"/>
        </w:rPr>
        <w:t>The risk factors examined are the risk factors of the victim. Gender is an important risk factor for CSA. Studies</w:t>
      </w:r>
      <w:r>
        <w:rPr>
          <w:rFonts w:eastAsia="Arial" w:cs="Times New Roman"/>
        </w:rPr>
        <w:t xml:space="preserve"> </w:t>
      </w:r>
      <w:r w:rsidRPr="008936F1">
        <w:rPr>
          <w:rFonts w:eastAsia="Arial" w:cs="Times New Roman"/>
        </w:rPr>
        <w:t>(</w:t>
      </w:r>
      <w:proofErr w:type="spellStart"/>
      <w:r w:rsidRPr="008936F1">
        <w:rPr>
          <w:rFonts w:eastAsia="Arial" w:cs="Times New Roman"/>
        </w:rPr>
        <w:t>Finkelhor</w:t>
      </w:r>
      <w:proofErr w:type="spellEnd"/>
      <w:r w:rsidRPr="008936F1">
        <w:rPr>
          <w:rFonts w:eastAsia="Arial" w:cs="Times New Roman"/>
        </w:rPr>
        <w:t xml:space="preserve">, 1997; Mullen et. al., 1993) show that girls constitute a higher risk group for sexual abuse. In this study, the number of girls exposed to abuse is about three times that of boys. On the other hand, there was a significant relationship between the gender of the victim and </w:t>
      </w:r>
      <w:r w:rsidRPr="008936F1">
        <w:rPr>
          <w:rFonts w:eastAsia="Arial" w:cs="Times New Roman"/>
          <w:noProof/>
        </w:rPr>
        <w:t>the</w:t>
      </w:r>
      <w:r w:rsidRPr="008936F1">
        <w:rPr>
          <w:rFonts w:eastAsia="Arial" w:cs="Times New Roman"/>
        </w:rPr>
        <w:t xml:space="preserve"> type of abuse (Table 1). All of the individuals exposed to VP are girls between 13 and 17 years of age. In a study conducted in Turkey, it was found out that as age increased in girls, abuse in the form of VP also increased (</w:t>
      </w:r>
      <w:proofErr w:type="spellStart"/>
      <w:r w:rsidRPr="008936F1">
        <w:rPr>
          <w:rFonts w:eastAsia="Arial" w:cs="Times New Roman"/>
        </w:rPr>
        <w:t>Akbaş</w:t>
      </w:r>
      <w:proofErr w:type="spellEnd"/>
      <w:r w:rsidRPr="008936F1">
        <w:rPr>
          <w:rFonts w:eastAsia="Arial" w:cs="Times New Roman"/>
        </w:rPr>
        <w:t xml:space="preserve"> et. al., 2009; 24-32).</w:t>
      </w:r>
      <w:r w:rsidRPr="008936F1">
        <w:rPr>
          <w:rFonts w:eastAsia="Arial" w:cs="Times New Roman"/>
          <w:shd w:val="clear" w:color="auto" w:fill="F9CB9C"/>
        </w:rPr>
        <w:t xml:space="preserve"> </w:t>
      </w:r>
    </w:p>
    <w:p w:rsidR="000D5E11" w:rsidRPr="008936F1" w:rsidRDefault="000D5E11" w:rsidP="000D5E11">
      <w:pPr>
        <w:ind w:firstLine="720"/>
        <w:rPr>
          <w:rFonts w:eastAsia="Arial" w:cs="Times New Roman"/>
        </w:rPr>
      </w:pPr>
      <w:r w:rsidRPr="008936F1">
        <w:rPr>
          <w:rFonts w:eastAsia="Arial" w:cs="Times New Roman"/>
        </w:rPr>
        <w:t xml:space="preserve">The type of abuse that boys are most exposed to is AP. In a study, it was also found out that boys experience more physical and sexual force and threats than girls. The second most common type of abuse in both genders is TFKR. In a study conducted in our country, it was stated that all children were exposed to sexual abuse including contact and anal rubbing was detected at high rates in boys, touching, fondling, and kissing </w:t>
      </w:r>
      <w:r w:rsidRPr="008936F1">
        <w:rPr>
          <w:rFonts w:eastAsia="Arial" w:cs="Times New Roman"/>
          <w:noProof/>
        </w:rPr>
        <w:t>were</w:t>
      </w:r>
      <w:r w:rsidRPr="008936F1">
        <w:rPr>
          <w:rFonts w:eastAsia="Arial" w:cs="Times New Roman"/>
        </w:rPr>
        <w:t xml:space="preserve"> detected at high rates in girls (Vander, 1998: 61-72).</w:t>
      </w:r>
      <w:r w:rsidRPr="008936F1">
        <w:rPr>
          <w:rFonts w:eastAsia="Arial" w:cs="Times New Roman"/>
          <w:vertAlign w:val="superscript"/>
        </w:rPr>
        <w:t xml:space="preserve"> </w:t>
      </w:r>
      <w:r w:rsidRPr="008936F1">
        <w:rPr>
          <w:rFonts w:eastAsia="Arial" w:cs="Times New Roman"/>
        </w:rPr>
        <w:t>Sexual activities between two children in the literature are addressed as sexual abuse when the age difference is at least 5 years and when the young child is exposed to sexual pleasure-intentional activities by forcing or persuasion</w:t>
      </w:r>
      <w:r>
        <w:rPr>
          <w:rFonts w:eastAsia="Arial" w:cs="Times New Roman"/>
        </w:rPr>
        <w:t xml:space="preserve"> </w:t>
      </w:r>
      <w:r w:rsidRPr="008936F1">
        <w:rPr>
          <w:rFonts w:eastAsia="Arial" w:cs="Times New Roman"/>
        </w:rPr>
        <w:t>(</w:t>
      </w:r>
      <w:proofErr w:type="spellStart"/>
      <w:r w:rsidRPr="008936F1">
        <w:rPr>
          <w:rFonts w:eastAsia="Arial" w:cs="Times New Roman"/>
        </w:rPr>
        <w:t>Alpaslan</w:t>
      </w:r>
      <w:proofErr w:type="spellEnd"/>
      <w:r w:rsidRPr="008936F1">
        <w:rPr>
          <w:rFonts w:eastAsia="Arial" w:cs="Times New Roman"/>
        </w:rPr>
        <w:t>, 2014: 194-201). The facts that majority of the abusers in VP are lovers, and there is a small age difference between the abuser and victim in almost half of TFKR and AP, and that the abuser is often an acquaintance or a person who is in regular contact with the child are results supporting the literature (</w:t>
      </w:r>
      <w:proofErr w:type="spellStart"/>
      <w:r w:rsidRPr="008936F1">
        <w:rPr>
          <w:rFonts w:eastAsia="Arial" w:cs="Times New Roman"/>
        </w:rPr>
        <w:t>Köse</w:t>
      </w:r>
      <w:proofErr w:type="spellEnd"/>
      <w:r w:rsidRPr="008936F1">
        <w:rPr>
          <w:rFonts w:eastAsia="Arial" w:cs="Times New Roman"/>
        </w:rPr>
        <w:t xml:space="preserve"> et. al., 2011; </w:t>
      </w:r>
      <w:proofErr w:type="spellStart"/>
      <w:r w:rsidRPr="008936F1">
        <w:rPr>
          <w:rFonts w:eastAsia="Arial" w:cs="Times New Roman"/>
        </w:rPr>
        <w:t>Fiş</w:t>
      </w:r>
      <w:proofErr w:type="spellEnd"/>
      <w:r w:rsidRPr="008936F1">
        <w:rPr>
          <w:rFonts w:eastAsia="Arial" w:cs="Times New Roman"/>
        </w:rPr>
        <w:t xml:space="preserve"> et. al., 2010; McCourt et. al., 1998; </w:t>
      </w:r>
      <w:proofErr w:type="spellStart"/>
      <w:r w:rsidRPr="008936F1">
        <w:rPr>
          <w:rFonts w:eastAsia="Arial" w:cs="Times New Roman"/>
        </w:rPr>
        <w:t>Keskin</w:t>
      </w:r>
      <w:proofErr w:type="spellEnd"/>
      <w:r w:rsidRPr="008936F1">
        <w:rPr>
          <w:rFonts w:eastAsia="Arial" w:cs="Times New Roman"/>
        </w:rPr>
        <w:t xml:space="preserve">, 2005; </w:t>
      </w:r>
      <w:proofErr w:type="spellStart"/>
      <w:r w:rsidRPr="008936F1">
        <w:rPr>
          <w:rFonts w:eastAsia="Arial" w:cs="Times New Roman"/>
        </w:rPr>
        <w:t>Çengel</w:t>
      </w:r>
      <w:proofErr w:type="spellEnd"/>
      <w:r w:rsidRPr="008936F1">
        <w:rPr>
          <w:rFonts w:eastAsia="Arial" w:cs="Times New Roman"/>
        </w:rPr>
        <w:t xml:space="preserve"> et., al., 2007).</w:t>
      </w:r>
    </w:p>
    <w:p w:rsidR="000D5E11" w:rsidRPr="008936F1" w:rsidRDefault="000D5E11" w:rsidP="000D5E11">
      <w:pPr>
        <w:ind w:firstLine="720"/>
        <w:rPr>
          <w:rFonts w:eastAsia="Arial" w:cs="Times New Roman"/>
          <w:shd w:val="clear" w:color="auto" w:fill="B6D7A8"/>
        </w:rPr>
      </w:pPr>
      <w:r w:rsidRPr="008936F1">
        <w:rPr>
          <w:rFonts w:eastAsia="Arial" w:cs="Times New Roman"/>
        </w:rPr>
        <w:t xml:space="preserve">The second variable found to be effective on the type of abuse is the age of the victim. In the study (Table 2), the age of being a </w:t>
      </w:r>
      <w:r w:rsidRPr="008936F1">
        <w:rPr>
          <w:rFonts w:eastAsia="Arial" w:cs="Times New Roman"/>
          <w:noProof/>
        </w:rPr>
        <w:t>victim</w:t>
      </w:r>
      <w:r w:rsidRPr="008936F1">
        <w:rPr>
          <w:rFonts w:eastAsia="Arial" w:cs="Times New Roman"/>
        </w:rPr>
        <w:t xml:space="preserve"> at most in both girls and boys is 14-15-16 and 17 years of age for VP and AP. It is observed that exposure to TFKR is at earlier ages for boys than for girls. The studies conducted have shown that the risk of sexual abuse in children increases with age, that children are more exposed to abuse in certain age groups, that the age works differently for girls and boys, and that adolescent children are particularly vulnerable to sexual assault at the hands of peers (</w:t>
      </w:r>
      <w:proofErr w:type="spellStart"/>
      <w:r w:rsidRPr="008936F1">
        <w:rPr>
          <w:rFonts w:eastAsia="Arial" w:cs="Times New Roman"/>
        </w:rPr>
        <w:t>Finkelhor</w:t>
      </w:r>
      <w:proofErr w:type="spellEnd"/>
      <w:r w:rsidRPr="008936F1">
        <w:rPr>
          <w:rFonts w:eastAsia="Arial" w:cs="Times New Roman"/>
        </w:rPr>
        <w:t xml:space="preserve">, 1993, 1997; Putman, 2003). In the present study, it is observed that the status of being a victim increases with age for girls according to the type of </w:t>
      </w:r>
      <w:r w:rsidRPr="008936F1">
        <w:rPr>
          <w:rFonts w:eastAsia="Arial" w:cs="Times New Roman"/>
          <w:noProof/>
        </w:rPr>
        <w:t>abuse</w:t>
      </w:r>
      <w:r w:rsidRPr="008936F1">
        <w:rPr>
          <w:rFonts w:eastAsia="Arial" w:cs="Times New Roman"/>
        </w:rPr>
        <w:t xml:space="preserve"> and that being a victim is experienced in almost all age groups for boys.</w:t>
      </w:r>
    </w:p>
    <w:p w:rsidR="000D5E11" w:rsidRPr="008936F1" w:rsidRDefault="000D5E11" w:rsidP="000D5E11">
      <w:pPr>
        <w:ind w:firstLine="720"/>
        <w:rPr>
          <w:rFonts w:eastAsia="Arial" w:cs="Times New Roman"/>
        </w:rPr>
      </w:pPr>
      <w:r w:rsidRPr="008936F1">
        <w:rPr>
          <w:rFonts w:eastAsia="Arial" w:cs="Times New Roman"/>
        </w:rPr>
        <w:t xml:space="preserve">Although the studies (Putman, 2003; </w:t>
      </w:r>
      <w:proofErr w:type="spellStart"/>
      <w:r w:rsidRPr="008936F1">
        <w:rPr>
          <w:rFonts w:eastAsia="Arial" w:cs="Times New Roman"/>
        </w:rPr>
        <w:t>Finkelhor</w:t>
      </w:r>
      <w:proofErr w:type="spellEnd"/>
      <w:r w:rsidRPr="008936F1">
        <w:rPr>
          <w:rFonts w:eastAsia="Arial" w:cs="Times New Roman"/>
        </w:rPr>
        <w:t xml:space="preserve">, 1994; </w:t>
      </w:r>
      <w:proofErr w:type="spellStart"/>
      <w:r w:rsidRPr="008936F1">
        <w:rPr>
          <w:rFonts w:eastAsia="Arial" w:cs="Times New Roman"/>
        </w:rPr>
        <w:t>Topçu</w:t>
      </w:r>
      <w:proofErr w:type="spellEnd"/>
      <w:r w:rsidRPr="008936F1">
        <w:rPr>
          <w:rFonts w:eastAsia="Arial" w:cs="Times New Roman"/>
        </w:rPr>
        <w:t xml:space="preserve">, 1997) conducted show that the socioeconomic level of the family is usually less determinative for CSA according to other types of abuse of the child, the low socioeconomic level and poverty are the major risk factors for CSA. In this study, it was found out that there is a significant </w:t>
      </w:r>
      <w:r w:rsidRPr="008936F1">
        <w:rPr>
          <w:rFonts w:eastAsia="Arial" w:cs="Times New Roman"/>
          <w:noProof/>
        </w:rPr>
        <w:t>relationship</w:t>
      </w:r>
      <w:r w:rsidRPr="008936F1">
        <w:rPr>
          <w:rFonts w:eastAsia="Arial" w:cs="Times New Roman"/>
        </w:rPr>
        <w:t xml:space="preserve"> between the type of abuse and the socio-economic status of the family (Table 3). While 5.1% of the victims were AP and SES victims from the upper socio-economic level, it was determined that the majority of the VP victims were from the lower and the majority of the TFKR victims were from the middle socio-economic level. </w:t>
      </w:r>
      <w:r w:rsidRPr="008936F1">
        <w:rPr>
          <w:rFonts w:eastAsia="Arial" w:cs="Times New Roman"/>
          <w:noProof/>
        </w:rPr>
        <w:t>These data show that the probability of being a victim at the lower and middle socio-economic level is higher.</w:t>
      </w:r>
      <w:r w:rsidRPr="008936F1">
        <w:rPr>
          <w:rFonts w:eastAsia="Arial" w:cs="Times New Roman"/>
        </w:rPr>
        <w:t xml:space="preserve"> It was determined that according to the type of abuse and gender, VP and AP victim girls were more from the lower socio-economic level and TFKR victim girls were </w:t>
      </w:r>
      <w:r w:rsidRPr="008936F1">
        <w:rPr>
          <w:rFonts w:eastAsia="Arial" w:cs="Times New Roman"/>
          <w:noProof/>
        </w:rPr>
        <w:t>more from</w:t>
      </w:r>
      <w:r w:rsidRPr="008936F1">
        <w:rPr>
          <w:rFonts w:eastAsia="Arial" w:cs="Times New Roman"/>
        </w:rPr>
        <w:t xml:space="preserve"> the middle socio-economic level. It was observed that TFKR victims, including boy AP victims, were at close rates to each other at both socio-economic levels, and there were no girl victims in the upper socio-economic level.</w:t>
      </w:r>
    </w:p>
    <w:p w:rsidR="000D5E11" w:rsidRPr="008936F1" w:rsidRDefault="000D5E11" w:rsidP="000D5E11">
      <w:pPr>
        <w:ind w:firstLine="720"/>
        <w:rPr>
          <w:rFonts w:eastAsia="Arial" w:cs="Times New Roman"/>
          <w:vertAlign w:val="superscript"/>
        </w:rPr>
      </w:pPr>
      <w:r w:rsidRPr="008936F1">
        <w:rPr>
          <w:rFonts w:eastAsia="Arial" w:cs="Times New Roman"/>
        </w:rPr>
        <w:t xml:space="preserve">On the other hand, although the studies (Putman, 2003; </w:t>
      </w:r>
      <w:proofErr w:type="spellStart"/>
      <w:r w:rsidRPr="008936F1">
        <w:rPr>
          <w:rFonts w:eastAsia="Arial" w:cs="Times New Roman"/>
        </w:rPr>
        <w:t>Alpaslan</w:t>
      </w:r>
      <w:proofErr w:type="spellEnd"/>
      <w:r w:rsidRPr="008936F1">
        <w:rPr>
          <w:rFonts w:eastAsia="Arial" w:cs="Times New Roman"/>
        </w:rPr>
        <w:t>, 2014; Spencer et. al., 2005)</w:t>
      </w:r>
      <w:r w:rsidRPr="008936F1">
        <w:rPr>
          <w:rFonts w:eastAsia="Arial" w:cs="Times New Roman"/>
          <w:vertAlign w:val="superscript"/>
        </w:rPr>
        <w:t xml:space="preserve"> </w:t>
      </w:r>
      <w:r w:rsidRPr="008936F1">
        <w:rPr>
          <w:rFonts w:eastAsia="Arial" w:cs="Times New Roman"/>
        </w:rPr>
        <w:t xml:space="preserve">conducted show that the </w:t>
      </w:r>
      <w:r w:rsidRPr="008936F1">
        <w:rPr>
          <w:rFonts w:eastAsia="Arial" w:cs="Times New Roman"/>
          <w:noProof/>
        </w:rPr>
        <w:t>child’s being</w:t>
      </w:r>
      <w:r w:rsidRPr="008936F1">
        <w:rPr>
          <w:rFonts w:eastAsia="Arial" w:cs="Times New Roman"/>
        </w:rPr>
        <w:t xml:space="preserve"> physically or mentally disabled increases the risk of abuse due to his/her being dependent, having communication difficulties, and needing institutional </w:t>
      </w:r>
      <w:r w:rsidRPr="008936F1">
        <w:rPr>
          <w:rFonts w:eastAsia="Arial" w:cs="Times New Roman"/>
        </w:rPr>
        <w:lastRenderedPageBreak/>
        <w:t xml:space="preserve">care (Putman, 2003: 270), there was no significant relationship between the type of abuse and the </w:t>
      </w:r>
      <w:r w:rsidRPr="008936F1">
        <w:rPr>
          <w:rFonts w:eastAsia="Arial" w:cs="Times New Roman"/>
          <w:noProof/>
        </w:rPr>
        <w:t>child’s being</w:t>
      </w:r>
      <w:r w:rsidRPr="008936F1">
        <w:rPr>
          <w:rFonts w:eastAsia="Arial" w:cs="Times New Roman"/>
        </w:rPr>
        <w:t xml:space="preserve"> physically or mentally disabled in this study. </w:t>
      </w:r>
    </w:p>
    <w:p w:rsidR="000D5E11" w:rsidRPr="008936F1" w:rsidRDefault="000D5E11" w:rsidP="000D5E11">
      <w:pPr>
        <w:ind w:firstLine="720"/>
        <w:rPr>
          <w:rFonts w:eastAsia="Arial" w:cs="Times New Roman"/>
        </w:rPr>
      </w:pPr>
      <w:r w:rsidRPr="008936F1">
        <w:rPr>
          <w:rFonts w:eastAsia="Arial" w:cs="Times New Roman"/>
        </w:rPr>
        <w:t xml:space="preserve">Another risk factor that could be associated with the type of abuse is the status of parents’ being together. The studies conducted (Putman, 2003; </w:t>
      </w:r>
      <w:proofErr w:type="spellStart"/>
      <w:r w:rsidRPr="008936F1">
        <w:rPr>
          <w:rFonts w:eastAsia="Arial" w:cs="Times New Roman"/>
        </w:rPr>
        <w:t>Topçu</w:t>
      </w:r>
      <w:proofErr w:type="spellEnd"/>
      <w:r w:rsidRPr="008936F1">
        <w:rPr>
          <w:rFonts w:eastAsia="Arial" w:cs="Times New Roman"/>
        </w:rPr>
        <w:t xml:space="preserve">, 1997; Abel and Harlow, 2001; </w:t>
      </w:r>
      <w:proofErr w:type="spellStart"/>
      <w:r w:rsidRPr="008936F1">
        <w:rPr>
          <w:rFonts w:eastAsia="Arial" w:cs="Times New Roman"/>
        </w:rPr>
        <w:t>Bulut</w:t>
      </w:r>
      <w:proofErr w:type="spellEnd"/>
      <w:r w:rsidRPr="008936F1">
        <w:rPr>
          <w:rFonts w:eastAsia="Arial" w:cs="Times New Roman"/>
        </w:rPr>
        <w:t>, 2007) show that children, whose parents are divorced, live separately, who do not have any parents, have a stepfather, have parents that exhibit violence and hostility towards each other, have drug addicted or substance abuser parents, constitute a greater risk group for sexual abuse due to poor parental supervision and emotional deprivation. In this study, a small number of parents with these characteristics may have affected the result, but the data are important in showing that the lack of these characteristics does not prevent the child from being sexually abused.</w:t>
      </w:r>
    </w:p>
    <w:p w:rsidR="000D5E11" w:rsidRPr="008936F1" w:rsidRDefault="000D5E11" w:rsidP="000D5E11">
      <w:pPr>
        <w:ind w:firstLine="720"/>
        <w:rPr>
          <w:rFonts w:eastAsia="Arial" w:cs="Times New Roman"/>
        </w:rPr>
      </w:pPr>
      <w:r w:rsidRPr="008936F1">
        <w:rPr>
          <w:rFonts w:eastAsia="Arial" w:cs="Times New Roman"/>
          <w:b/>
        </w:rPr>
        <w:t xml:space="preserve">As a conclusion, </w:t>
      </w:r>
      <w:r w:rsidRPr="008936F1">
        <w:rPr>
          <w:rFonts w:eastAsia="Arial" w:cs="Times New Roman"/>
        </w:rPr>
        <w:t xml:space="preserve">sexual abuse is a type of abuse that contains all the risk factors associated with other types of abuse against the </w:t>
      </w:r>
      <w:r w:rsidRPr="008936F1">
        <w:rPr>
          <w:rFonts w:eastAsia="Arial" w:cs="Times New Roman"/>
          <w:noProof/>
        </w:rPr>
        <w:t>child</w:t>
      </w:r>
      <w:r w:rsidRPr="008936F1">
        <w:rPr>
          <w:rFonts w:eastAsia="Arial" w:cs="Times New Roman"/>
        </w:rPr>
        <w:t xml:space="preserve"> and is the abuse that is most harmful to the physical and mental development of the child in terms of outcomes. The results of the study, such as the facts that the most common type of abuse is VP, the age difference between victims and abusers is small, emotional intimacy was found between victims and abusers, and that the majority of them were from the lower and middle socio-economic level, etc. are important in that they show that emotional relationships among (peers) adolescents can turn into sexual abuse. This may be due to a number of reasons, but the studies conducted show that socio-cultural factors come to the forefront of the factors that determine the direction, quality, and competency of a sexual </w:t>
      </w:r>
      <w:r w:rsidRPr="008936F1">
        <w:rPr>
          <w:rFonts w:eastAsia="Arial" w:cs="Times New Roman"/>
          <w:noProof/>
        </w:rPr>
        <w:t>behaviour</w:t>
      </w:r>
      <w:r w:rsidRPr="008936F1">
        <w:rPr>
          <w:rFonts w:eastAsia="Arial" w:cs="Times New Roman"/>
        </w:rPr>
        <w:t xml:space="preserve"> and that the effect of cultural factors overcomes the genetic ones in the case of deviant </w:t>
      </w:r>
      <w:r w:rsidRPr="008936F1">
        <w:rPr>
          <w:rFonts w:eastAsia="Arial" w:cs="Times New Roman"/>
          <w:noProof/>
        </w:rPr>
        <w:t>behaviours (Varış, 1968; Eagly, 1969)</w:t>
      </w:r>
      <w:r w:rsidRPr="008936F1">
        <w:rPr>
          <w:rFonts w:eastAsia="Arial" w:cs="Times New Roman"/>
        </w:rPr>
        <w:t>. As stated in a study (</w:t>
      </w:r>
      <w:proofErr w:type="spellStart"/>
      <w:r w:rsidRPr="008936F1">
        <w:rPr>
          <w:rFonts w:eastAsia="Arial" w:cs="Times New Roman"/>
        </w:rPr>
        <w:t>Finkelhor</w:t>
      </w:r>
      <w:proofErr w:type="spellEnd"/>
      <w:r w:rsidRPr="008936F1">
        <w:rPr>
          <w:rFonts w:eastAsia="Arial" w:cs="Times New Roman"/>
        </w:rPr>
        <w:t xml:space="preserve">, 1997; 101-115), large amounts of underlying sexual abuse can occur in an area with few official reports, especially if the culture is one that treats sex with a great deal of shame or secrecy. Although cultural factors are not included among the risk factors for sexual abuse in this study, the results achieved are important in showing that the sexual role is problematic in influencing </w:t>
      </w:r>
      <w:r w:rsidRPr="008936F1">
        <w:rPr>
          <w:rFonts w:eastAsia="Arial" w:cs="Times New Roman"/>
          <w:noProof/>
        </w:rPr>
        <w:t>behaviours</w:t>
      </w:r>
      <w:r w:rsidRPr="008936F1">
        <w:rPr>
          <w:rFonts w:eastAsia="Arial" w:cs="Times New Roman"/>
        </w:rPr>
        <w:t xml:space="preserve"> related to the social development in accordance with the cultural characteristics in some </w:t>
      </w:r>
      <w:r w:rsidRPr="008936F1">
        <w:rPr>
          <w:rFonts w:eastAsia="Arial" w:cs="Times New Roman"/>
          <w:noProof/>
        </w:rPr>
        <w:t>adolescents</w:t>
      </w:r>
      <w:r w:rsidRPr="008936F1">
        <w:rPr>
          <w:rFonts w:eastAsia="Arial" w:cs="Times New Roman"/>
        </w:rPr>
        <w:t>. At this point, it is inevitable to include the gender culture, from which the child obtains the gender role, as a risk factor in studies on child sexual abuse.</w:t>
      </w:r>
    </w:p>
    <w:p w:rsidR="000D5E11" w:rsidRPr="00673985" w:rsidRDefault="000D5E11" w:rsidP="000D5E11">
      <w:pPr>
        <w:ind w:firstLine="720"/>
        <w:rPr>
          <w:rFonts w:ascii="Times New Roman" w:eastAsia="Arial" w:hAnsi="Times New Roman" w:cs="Times New Roman"/>
          <w:b/>
        </w:rPr>
      </w:pPr>
      <w:r w:rsidRPr="00673985">
        <w:rPr>
          <w:rFonts w:ascii="Times New Roman" w:eastAsia="Arial" w:hAnsi="Times New Roman" w:cs="Times New Roman"/>
          <w:b/>
        </w:rPr>
        <w:t>REFERENCES</w:t>
      </w:r>
    </w:p>
    <w:p w:rsidR="000D5E11" w:rsidRPr="007F2E9F" w:rsidRDefault="000D5E11" w:rsidP="000D5E11">
      <w:pPr>
        <w:ind w:firstLine="720"/>
        <w:rPr>
          <w:rFonts w:eastAsia="Arial" w:cs="Times New Roman"/>
        </w:rPr>
      </w:pPr>
      <w:proofErr w:type="spellStart"/>
      <w:r w:rsidRPr="007F2E9F">
        <w:rPr>
          <w:rFonts w:eastAsia="Arial" w:cs="Times New Roman"/>
        </w:rPr>
        <w:t>Finkelhor</w:t>
      </w:r>
      <w:proofErr w:type="spellEnd"/>
      <w:r w:rsidRPr="007F2E9F">
        <w:rPr>
          <w:rFonts w:eastAsia="Arial" w:cs="Times New Roman"/>
        </w:rPr>
        <w:t xml:space="preserve"> D</w:t>
      </w:r>
      <w:r w:rsidRPr="007F2E9F">
        <w:rPr>
          <w:rFonts w:eastAsia="Arial" w:cs="Times New Roman"/>
          <w:color w:val="C00000"/>
        </w:rPr>
        <w:t xml:space="preserve">. </w:t>
      </w:r>
      <w:r w:rsidRPr="007F2E9F">
        <w:rPr>
          <w:rFonts w:eastAsia="Arial" w:cs="Times New Roman"/>
        </w:rPr>
        <w:t xml:space="preserve">Child sexual </w:t>
      </w:r>
      <w:r w:rsidRPr="007F2E9F">
        <w:rPr>
          <w:rFonts w:eastAsia="Arial" w:cs="Times New Roman"/>
          <w:noProof/>
        </w:rPr>
        <w:t>abuse</w:t>
      </w:r>
      <w:r w:rsidRPr="007F2E9F">
        <w:rPr>
          <w:rFonts w:eastAsia="Arial" w:cs="Times New Roman"/>
        </w:rPr>
        <w:t xml:space="preserve">: Challenges facing child protection and mental health professionals. </w:t>
      </w:r>
      <w:proofErr w:type="spellStart"/>
      <w:proofErr w:type="gramStart"/>
      <w:r w:rsidRPr="007F2E9F">
        <w:rPr>
          <w:rFonts w:eastAsia="Arial" w:cs="Times New Roman"/>
        </w:rPr>
        <w:t>Hullmann</w:t>
      </w:r>
      <w:proofErr w:type="spellEnd"/>
      <w:r w:rsidRPr="007F2E9F">
        <w:rPr>
          <w:rFonts w:eastAsia="Arial" w:cs="Times New Roman"/>
        </w:rPr>
        <w:t xml:space="preserve"> E and </w:t>
      </w:r>
      <w:proofErr w:type="spellStart"/>
      <w:r w:rsidRPr="007F2E9F">
        <w:rPr>
          <w:rFonts w:eastAsia="Arial" w:cs="Times New Roman"/>
        </w:rPr>
        <w:t>Hilweg</w:t>
      </w:r>
      <w:proofErr w:type="spellEnd"/>
      <w:r w:rsidRPr="007F2E9F">
        <w:rPr>
          <w:rFonts w:eastAsia="Arial" w:cs="Times New Roman"/>
        </w:rPr>
        <w:t xml:space="preserve"> W (Ed.), Childhood and trauma – Separation, abuse, war, </w:t>
      </w:r>
      <w:proofErr w:type="spellStart"/>
      <w:r w:rsidRPr="007F2E9F">
        <w:rPr>
          <w:rFonts w:eastAsia="Arial" w:cs="Times New Roman"/>
        </w:rPr>
        <w:t>Ashgate</w:t>
      </w:r>
      <w:proofErr w:type="spellEnd"/>
      <w:r w:rsidRPr="007F2E9F">
        <w:rPr>
          <w:rFonts w:eastAsia="Arial" w:cs="Times New Roman"/>
        </w:rPr>
        <w:t xml:space="preserve"> </w:t>
      </w:r>
      <w:proofErr w:type="spellStart"/>
      <w:r w:rsidRPr="007F2E9F">
        <w:rPr>
          <w:rFonts w:eastAsia="Arial" w:cs="Times New Roman"/>
        </w:rPr>
        <w:t>Aldershot</w:t>
      </w:r>
      <w:proofErr w:type="spellEnd"/>
      <w:r w:rsidRPr="007F2E9F">
        <w:rPr>
          <w:rFonts w:eastAsia="Arial" w:cs="Times New Roman"/>
        </w:rPr>
        <w:t xml:space="preserve"> • Brookfield USA • Singapore • Sydney, 1997, p.101-115.</w:t>
      </w:r>
      <w:proofErr w:type="gramEnd"/>
    </w:p>
    <w:p w:rsidR="000D5E11" w:rsidRPr="007F2E9F" w:rsidRDefault="000D5E11" w:rsidP="000D5E11">
      <w:pPr>
        <w:ind w:firstLine="720"/>
        <w:rPr>
          <w:rFonts w:eastAsia="Arial" w:cs="Times New Roman"/>
        </w:rPr>
      </w:pPr>
      <w:hyperlink r:id="rId11">
        <w:r w:rsidRPr="007F2E9F">
          <w:rPr>
            <w:rFonts w:eastAsia="Arial" w:cs="Times New Roman"/>
            <w:color w:val="0000FF"/>
            <w:u w:val="single"/>
          </w:rPr>
          <w:t>www.who.int/violence_injury.../en/guidelines_chap7.pdf</w:t>
        </w:r>
      </w:hyperlink>
      <w:r w:rsidRPr="007F2E9F">
        <w:rPr>
          <w:rFonts w:eastAsia="Arial" w:cs="Times New Roman"/>
        </w:rPr>
        <w:t>.</w:t>
      </w:r>
    </w:p>
    <w:p w:rsidR="000D5E11" w:rsidRPr="007F2E9F" w:rsidRDefault="000D5E11" w:rsidP="000D5E11">
      <w:pPr>
        <w:ind w:firstLine="720"/>
        <w:rPr>
          <w:rFonts w:eastAsia="Arial" w:cs="Times New Roman"/>
        </w:rPr>
      </w:pPr>
      <w:r w:rsidRPr="007F2E9F">
        <w:rPr>
          <w:rFonts w:eastAsia="Arial" w:cs="Times New Roman"/>
        </w:rPr>
        <w:t xml:space="preserve">Putnam F W. Ten-year </w:t>
      </w:r>
      <w:proofErr w:type="gramStart"/>
      <w:r w:rsidRPr="007F2E9F">
        <w:rPr>
          <w:rFonts w:eastAsia="Arial" w:cs="Times New Roman"/>
        </w:rPr>
        <w:t>research update</w:t>
      </w:r>
      <w:proofErr w:type="gramEnd"/>
      <w:r w:rsidRPr="007F2E9F">
        <w:rPr>
          <w:rFonts w:eastAsia="Arial" w:cs="Times New Roman"/>
        </w:rPr>
        <w:t xml:space="preserve"> review: Child sexual abuse. </w:t>
      </w:r>
      <w:proofErr w:type="gramStart"/>
      <w:r w:rsidRPr="007F2E9F">
        <w:rPr>
          <w:rFonts w:eastAsia="Arial" w:cs="Times New Roman"/>
        </w:rPr>
        <w:t xml:space="preserve">J. Am. Acad. Child </w:t>
      </w:r>
      <w:proofErr w:type="spellStart"/>
      <w:r w:rsidRPr="007F2E9F">
        <w:rPr>
          <w:rFonts w:eastAsia="Arial" w:cs="Times New Roman"/>
        </w:rPr>
        <w:t>Adolesc</w:t>
      </w:r>
      <w:proofErr w:type="spellEnd"/>
      <w:r w:rsidRPr="007F2E9F">
        <w:rPr>
          <w:rFonts w:eastAsia="Arial" w:cs="Times New Roman"/>
        </w:rPr>
        <w:t>.</w:t>
      </w:r>
      <w:proofErr w:type="gramEnd"/>
      <w:r w:rsidRPr="007F2E9F">
        <w:rPr>
          <w:rFonts w:eastAsia="Arial" w:cs="Times New Roman"/>
        </w:rPr>
        <w:t xml:space="preserve"> Psychiatry 2003; 42 (suppl.3): 269-278.</w:t>
      </w:r>
    </w:p>
    <w:p w:rsidR="000D5E11" w:rsidRPr="007F2E9F" w:rsidRDefault="000D5E11" w:rsidP="000D5E11">
      <w:pPr>
        <w:ind w:firstLine="720"/>
        <w:rPr>
          <w:rFonts w:eastAsia="Arial" w:cs="Times New Roman"/>
        </w:rPr>
      </w:pPr>
      <w:proofErr w:type="spellStart"/>
      <w:proofErr w:type="gramStart"/>
      <w:r w:rsidRPr="007F2E9F">
        <w:rPr>
          <w:rFonts w:eastAsia="Arial" w:cs="Times New Roman"/>
        </w:rPr>
        <w:t>Finkelhor</w:t>
      </w:r>
      <w:proofErr w:type="spellEnd"/>
      <w:r w:rsidRPr="007F2E9F">
        <w:rPr>
          <w:rFonts w:eastAsia="Arial" w:cs="Times New Roman"/>
        </w:rPr>
        <w:t xml:space="preserve"> D. Current information on the scope and nature of child sexual abuse.</w:t>
      </w:r>
      <w:proofErr w:type="gramEnd"/>
      <w:r w:rsidRPr="007F2E9F">
        <w:rPr>
          <w:rFonts w:eastAsia="Arial" w:cs="Times New Roman"/>
        </w:rPr>
        <w:t xml:space="preserve"> Future Child 1994 (Suppl.3):27-28.</w:t>
      </w:r>
    </w:p>
    <w:p w:rsidR="000D5E11" w:rsidRPr="007F2E9F" w:rsidRDefault="000D5E11" w:rsidP="000D5E11">
      <w:pPr>
        <w:ind w:firstLine="720"/>
        <w:rPr>
          <w:rFonts w:eastAsia="Arial" w:cs="Times New Roman"/>
        </w:rPr>
      </w:pPr>
      <w:r w:rsidRPr="007F2E9F">
        <w:rPr>
          <w:rFonts w:eastAsia="Arial" w:cs="Times New Roman"/>
          <w:noProof/>
        </w:rPr>
        <w:t>Hendersen</w:t>
      </w:r>
      <w:r w:rsidRPr="007F2E9F">
        <w:rPr>
          <w:rFonts w:eastAsia="Arial" w:cs="Times New Roman"/>
        </w:rPr>
        <w:t xml:space="preserve"> H. Domestic Violence and child abuse sourcebook. </w:t>
      </w:r>
      <w:proofErr w:type="gramStart"/>
      <w:r w:rsidRPr="007F2E9F">
        <w:rPr>
          <w:rFonts w:eastAsia="Arial" w:cs="Times New Roman"/>
        </w:rPr>
        <w:t>Health Reference Series.</w:t>
      </w:r>
      <w:proofErr w:type="gramEnd"/>
      <w:r w:rsidRPr="007F2E9F">
        <w:rPr>
          <w:rFonts w:eastAsia="Arial" w:cs="Times New Roman"/>
        </w:rPr>
        <w:t xml:space="preserve"> First ed., USA: </w:t>
      </w:r>
      <w:proofErr w:type="spellStart"/>
      <w:r w:rsidRPr="007F2E9F">
        <w:rPr>
          <w:rFonts w:eastAsia="Arial" w:cs="Times New Roman"/>
        </w:rPr>
        <w:t>Omnigraphics</w:t>
      </w:r>
      <w:proofErr w:type="spellEnd"/>
      <w:r w:rsidRPr="007F2E9F">
        <w:rPr>
          <w:rFonts w:eastAsia="Arial" w:cs="Times New Roman"/>
        </w:rPr>
        <w:t>, Inc, 2000.</w:t>
      </w:r>
    </w:p>
    <w:p w:rsidR="000D5E11" w:rsidRPr="007F2E9F" w:rsidRDefault="000D5E11" w:rsidP="000D5E11">
      <w:pPr>
        <w:ind w:firstLine="720"/>
        <w:rPr>
          <w:rFonts w:eastAsia="Arial" w:cs="Times New Roman"/>
        </w:rPr>
      </w:pPr>
      <w:proofErr w:type="spellStart"/>
      <w:r w:rsidRPr="007F2E9F">
        <w:rPr>
          <w:rFonts w:eastAsia="Arial" w:cs="Times New Roman"/>
        </w:rPr>
        <w:t>Finkelhor</w:t>
      </w:r>
      <w:proofErr w:type="spellEnd"/>
      <w:r w:rsidRPr="007F2E9F">
        <w:rPr>
          <w:rFonts w:eastAsia="Arial" w:cs="Times New Roman"/>
        </w:rPr>
        <w:t xml:space="preserve"> D. Epidemiological factors in the clinical identification of child sexual abuse. </w:t>
      </w:r>
      <w:proofErr w:type="gramStart"/>
      <w:r w:rsidRPr="007F2E9F">
        <w:rPr>
          <w:rFonts w:eastAsia="Arial" w:cs="Times New Roman"/>
        </w:rPr>
        <w:t xml:space="preserve">Child Abuse </w:t>
      </w:r>
      <w:proofErr w:type="spellStart"/>
      <w:r w:rsidRPr="007F2E9F">
        <w:rPr>
          <w:rFonts w:eastAsia="Arial" w:cs="Times New Roman"/>
        </w:rPr>
        <w:t>Negl</w:t>
      </w:r>
      <w:proofErr w:type="spellEnd"/>
      <w:r w:rsidRPr="007F2E9F">
        <w:rPr>
          <w:rFonts w:eastAsia="Arial" w:cs="Times New Roman"/>
        </w:rPr>
        <w:t>.</w:t>
      </w:r>
      <w:proofErr w:type="gramEnd"/>
      <w:r w:rsidRPr="007F2E9F">
        <w:rPr>
          <w:rFonts w:eastAsia="Arial" w:cs="Times New Roman"/>
          <w:i/>
        </w:rPr>
        <w:t xml:space="preserve"> </w:t>
      </w:r>
      <w:proofErr w:type="gramStart"/>
      <w:r w:rsidRPr="007F2E9F">
        <w:rPr>
          <w:rFonts w:eastAsia="Arial" w:cs="Times New Roman"/>
        </w:rPr>
        <w:t>1993;</w:t>
      </w:r>
      <w:r w:rsidRPr="007F2E9F">
        <w:rPr>
          <w:rFonts w:eastAsia="Arial" w:cs="Times New Roman"/>
          <w:i/>
        </w:rPr>
        <w:t xml:space="preserve"> </w:t>
      </w:r>
      <w:r w:rsidRPr="007F2E9F">
        <w:rPr>
          <w:rFonts w:eastAsia="Arial" w:cs="Times New Roman"/>
        </w:rPr>
        <w:t>17:67-70.</w:t>
      </w:r>
      <w:proofErr w:type="gramEnd"/>
    </w:p>
    <w:p w:rsidR="000D5E11" w:rsidRPr="007F2E9F" w:rsidRDefault="000D5E11" w:rsidP="000D5E11">
      <w:pPr>
        <w:ind w:firstLine="720"/>
        <w:rPr>
          <w:rFonts w:eastAsia="Arial" w:cs="Times New Roman"/>
        </w:rPr>
      </w:pPr>
      <w:proofErr w:type="spellStart"/>
      <w:proofErr w:type="gramStart"/>
      <w:r w:rsidRPr="007F2E9F">
        <w:rPr>
          <w:rFonts w:eastAsia="Arial" w:cs="Times New Roman"/>
        </w:rPr>
        <w:t>Finkelhor</w:t>
      </w:r>
      <w:proofErr w:type="spellEnd"/>
      <w:r w:rsidRPr="007F2E9F">
        <w:rPr>
          <w:rFonts w:eastAsia="Arial" w:cs="Times New Roman"/>
        </w:rPr>
        <w:t xml:space="preserve"> D.</w:t>
      </w:r>
      <w:proofErr w:type="gramEnd"/>
      <w:r w:rsidRPr="007F2E9F">
        <w:rPr>
          <w:rFonts w:eastAsia="Arial" w:cs="Times New Roman"/>
        </w:rPr>
        <w:t xml:space="preserve"> </w:t>
      </w:r>
      <w:proofErr w:type="gramStart"/>
      <w:r w:rsidRPr="007F2E9F">
        <w:rPr>
          <w:rFonts w:eastAsia="Arial" w:cs="Times New Roman"/>
        </w:rPr>
        <w:t>The international epidemiology of child sexual abuse.</w:t>
      </w:r>
      <w:proofErr w:type="gramEnd"/>
      <w:r w:rsidRPr="007F2E9F">
        <w:rPr>
          <w:rFonts w:eastAsia="Arial" w:cs="Times New Roman"/>
        </w:rPr>
        <w:t xml:space="preserve"> Child Abuse </w:t>
      </w:r>
      <w:proofErr w:type="spellStart"/>
      <w:r w:rsidRPr="007F2E9F">
        <w:rPr>
          <w:rFonts w:eastAsia="Arial" w:cs="Times New Roman"/>
        </w:rPr>
        <w:t>Negl</w:t>
      </w:r>
      <w:proofErr w:type="spellEnd"/>
      <w:r w:rsidRPr="007F2E9F">
        <w:rPr>
          <w:rFonts w:eastAsia="Arial" w:cs="Times New Roman"/>
        </w:rPr>
        <w:t xml:space="preserve"> 1994</w:t>
      </w:r>
      <w:proofErr w:type="gramStart"/>
      <w:r w:rsidRPr="007F2E9F">
        <w:rPr>
          <w:rFonts w:eastAsia="Arial" w:cs="Times New Roman"/>
        </w:rPr>
        <w:t>;18</w:t>
      </w:r>
      <w:proofErr w:type="gramEnd"/>
      <w:r w:rsidRPr="007F2E9F">
        <w:rPr>
          <w:rFonts w:eastAsia="Arial" w:cs="Times New Roman"/>
        </w:rPr>
        <w:t>(suppl.5):409.</w:t>
      </w:r>
    </w:p>
    <w:p w:rsidR="000D5E11" w:rsidRPr="007F2E9F" w:rsidRDefault="000D5E11" w:rsidP="000D5E11">
      <w:pPr>
        <w:ind w:firstLine="720"/>
        <w:rPr>
          <w:rFonts w:eastAsia="Arial" w:cs="Times New Roman"/>
        </w:rPr>
      </w:pPr>
      <w:proofErr w:type="spellStart"/>
      <w:r w:rsidRPr="007F2E9F">
        <w:rPr>
          <w:rFonts w:eastAsia="Arial" w:cs="Times New Roman"/>
        </w:rPr>
        <w:t>Sobsey</w:t>
      </w:r>
      <w:proofErr w:type="spellEnd"/>
      <w:r w:rsidRPr="007F2E9F">
        <w:rPr>
          <w:rFonts w:eastAsia="Arial" w:cs="Times New Roman"/>
        </w:rPr>
        <w:t xml:space="preserve"> D, Randall W, </w:t>
      </w:r>
      <w:r w:rsidRPr="007F2E9F">
        <w:rPr>
          <w:rFonts w:eastAsia="Arial" w:cs="Times New Roman"/>
          <w:noProof/>
        </w:rPr>
        <w:t>Parrila</w:t>
      </w:r>
      <w:r w:rsidRPr="007F2E9F">
        <w:rPr>
          <w:rFonts w:eastAsia="Arial" w:cs="Times New Roman"/>
        </w:rPr>
        <w:t xml:space="preserve"> R. Gender differences in abused children with and without disabilities. </w:t>
      </w:r>
      <w:proofErr w:type="gramStart"/>
      <w:r w:rsidRPr="007F2E9F">
        <w:rPr>
          <w:rFonts w:eastAsia="Arial" w:cs="Times New Roman"/>
        </w:rPr>
        <w:t xml:space="preserve">Child Abuse </w:t>
      </w:r>
      <w:proofErr w:type="spellStart"/>
      <w:r w:rsidRPr="007F2E9F">
        <w:rPr>
          <w:rFonts w:eastAsia="Arial" w:cs="Times New Roman"/>
        </w:rPr>
        <w:t>Negl</w:t>
      </w:r>
      <w:proofErr w:type="spellEnd"/>
      <w:r w:rsidRPr="007F2E9F">
        <w:rPr>
          <w:rFonts w:eastAsia="Arial" w:cs="Times New Roman"/>
          <w:i/>
        </w:rPr>
        <w:t xml:space="preserve"> </w:t>
      </w:r>
      <w:r w:rsidRPr="007F2E9F">
        <w:rPr>
          <w:rFonts w:eastAsia="Arial" w:cs="Times New Roman"/>
        </w:rPr>
        <w:t>1997; 21:707–720.</w:t>
      </w:r>
      <w:proofErr w:type="gramEnd"/>
    </w:p>
    <w:p w:rsidR="000D5E11" w:rsidRPr="007F2E9F" w:rsidRDefault="000D5E11" w:rsidP="000D5E11">
      <w:pPr>
        <w:ind w:firstLine="720"/>
        <w:rPr>
          <w:rFonts w:eastAsia="Arial" w:cs="Times New Roman"/>
        </w:rPr>
      </w:pPr>
      <w:proofErr w:type="gramStart"/>
      <w:r w:rsidRPr="007F2E9F">
        <w:rPr>
          <w:rFonts w:eastAsia="Arial" w:cs="Times New Roman"/>
        </w:rPr>
        <w:t>US Department of Health and Human.</w:t>
      </w:r>
      <w:proofErr w:type="gramEnd"/>
      <w:r w:rsidRPr="007F2E9F">
        <w:rPr>
          <w:rFonts w:eastAsia="Arial" w:cs="Times New Roman"/>
        </w:rPr>
        <w:t xml:space="preserve"> Child Maltreatment 1996: Reports from the States to the National Child Abuse and Neglect Data </w:t>
      </w:r>
      <w:proofErr w:type="spellStart"/>
      <w:r w:rsidRPr="007F2E9F">
        <w:rPr>
          <w:rFonts w:eastAsia="Arial" w:cs="Times New Roman"/>
          <w:i/>
        </w:rPr>
        <w:t>System.</w:t>
      </w:r>
      <w:r w:rsidRPr="007F2E9F">
        <w:rPr>
          <w:rFonts w:eastAsia="Arial" w:cs="Times New Roman"/>
        </w:rPr>
        <w:t>Washington</w:t>
      </w:r>
      <w:proofErr w:type="spellEnd"/>
      <w:r w:rsidRPr="007F2E9F">
        <w:rPr>
          <w:rFonts w:eastAsia="Arial" w:cs="Times New Roman"/>
        </w:rPr>
        <w:t>, DC: US Government Printing Office, 1998.</w:t>
      </w:r>
    </w:p>
    <w:p w:rsidR="000D5E11" w:rsidRPr="007F2E9F" w:rsidRDefault="000D5E11" w:rsidP="000D5E11">
      <w:pPr>
        <w:ind w:firstLine="720"/>
        <w:rPr>
          <w:rFonts w:eastAsia="Arial" w:cs="Times New Roman"/>
        </w:rPr>
      </w:pPr>
      <w:proofErr w:type="spellStart"/>
      <w:proofErr w:type="gramStart"/>
      <w:r w:rsidRPr="007F2E9F">
        <w:rPr>
          <w:rFonts w:eastAsia="Arial" w:cs="Times New Roman"/>
        </w:rPr>
        <w:t>Gorey</w:t>
      </w:r>
      <w:proofErr w:type="spellEnd"/>
      <w:r w:rsidRPr="007F2E9F">
        <w:rPr>
          <w:rFonts w:eastAsia="Arial" w:cs="Times New Roman"/>
        </w:rPr>
        <w:t xml:space="preserve"> K, Leslie D.</w:t>
      </w:r>
      <w:proofErr w:type="gramEnd"/>
      <w:r w:rsidRPr="007F2E9F">
        <w:rPr>
          <w:rFonts w:eastAsia="Arial" w:cs="Times New Roman"/>
        </w:rPr>
        <w:t xml:space="preserve"> The prevalence of child sexual abuse: </w:t>
      </w:r>
      <w:r w:rsidRPr="007F2E9F">
        <w:rPr>
          <w:rFonts w:eastAsia="Arial" w:cs="Times New Roman"/>
          <w:noProof/>
        </w:rPr>
        <w:t>integrative</w:t>
      </w:r>
      <w:r w:rsidRPr="007F2E9F">
        <w:rPr>
          <w:rFonts w:eastAsia="Arial" w:cs="Times New Roman"/>
        </w:rPr>
        <w:t xml:space="preserve"> review adjustment for potential response and measurement bias. </w:t>
      </w:r>
      <w:proofErr w:type="gramStart"/>
      <w:r w:rsidRPr="007F2E9F">
        <w:rPr>
          <w:rFonts w:eastAsia="Arial" w:cs="Times New Roman"/>
        </w:rPr>
        <w:t xml:space="preserve">Child Abuse </w:t>
      </w:r>
      <w:proofErr w:type="spellStart"/>
      <w:r w:rsidRPr="007F2E9F">
        <w:rPr>
          <w:rFonts w:eastAsia="Arial" w:cs="Times New Roman"/>
        </w:rPr>
        <w:t>Negl</w:t>
      </w:r>
      <w:proofErr w:type="spellEnd"/>
      <w:r w:rsidRPr="007F2E9F">
        <w:rPr>
          <w:rFonts w:eastAsia="Arial" w:cs="Times New Roman"/>
        </w:rPr>
        <w:t>.</w:t>
      </w:r>
      <w:proofErr w:type="gramEnd"/>
      <w:r w:rsidRPr="007F2E9F">
        <w:rPr>
          <w:rFonts w:eastAsia="Arial" w:cs="Times New Roman"/>
        </w:rPr>
        <w:t xml:space="preserve"> </w:t>
      </w:r>
      <w:proofErr w:type="gramStart"/>
      <w:r w:rsidRPr="007F2E9F">
        <w:rPr>
          <w:rFonts w:eastAsia="Arial" w:cs="Times New Roman"/>
        </w:rPr>
        <w:t>1997; 21:391-398.</w:t>
      </w:r>
      <w:proofErr w:type="gramEnd"/>
    </w:p>
    <w:p w:rsidR="000D5E11" w:rsidRPr="007F2E9F" w:rsidRDefault="000D5E11" w:rsidP="000D5E11">
      <w:pPr>
        <w:ind w:firstLine="720"/>
        <w:rPr>
          <w:rFonts w:eastAsia="Arial" w:cs="Times New Roman"/>
        </w:rPr>
      </w:pPr>
      <w:proofErr w:type="spellStart"/>
      <w:proofErr w:type="gramStart"/>
      <w:r w:rsidRPr="007F2E9F">
        <w:rPr>
          <w:rFonts w:eastAsia="Arial" w:cs="Times New Roman"/>
        </w:rPr>
        <w:lastRenderedPageBreak/>
        <w:t>Ayaz</w:t>
      </w:r>
      <w:proofErr w:type="spellEnd"/>
      <w:r w:rsidRPr="007F2E9F">
        <w:rPr>
          <w:rFonts w:eastAsia="Arial" w:cs="Times New Roman"/>
        </w:rPr>
        <w:t xml:space="preserve"> M, </w:t>
      </w:r>
      <w:proofErr w:type="spellStart"/>
      <w:r w:rsidRPr="007F2E9F">
        <w:rPr>
          <w:rFonts w:eastAsia="Arial" w:cs="Times New Roman"/>
        </w:rPr>
        <w:t>Ayaz</w:t>
      </w:r>
      <w:proofErr w:type="spellEnd"/>
      <w:r w:rsidRPr="007F2E9F">
        <w:rPr>
          <w:rFonts w:eastAsia="Arial" w:cs="Times New Roman"/>
        </w:rPr>
        <w:t xml:space="preserve"> AB, </w:t>
      </w:r>
      <w:proofErr w:type="spellStart"/>
      <w:r w:rsidRPr="007F2E9F">
        <w:rPr>
          <w:rFonts w:eastAsia="Arial" w:cs="Times New Roman"/>
        </w:rPr>
        <w:t>Soylu</w:t>
      </w:r>
      <w:proofErr w:type="spellEnd"/>
      <w:r w:rsidRPr="007F2E9F">
        <w:rPr>
          <w:rFonts w:eastAsia="Arial" w:cs="Times New Roman"/>
        </w:rPr>
        <w:t xml:space="preserve"> N. </w:t>
      </w:r>
      <w:proofErr w:type="spellStart"/>
      <w:r w:rsidRPr="007F2E9F">
        <w:rPr>
          <w:rFonts w:eastAsia="Arial" w:cs="Times New Roman"/>
        </w:rPr>
        <w:t>Çocuk</w:t>
      </w:r>
      <w:proofErr w:type="spellEnd"/>
      <w:r w:rsidRPr="007F2E9F">
        <w:rPr>
          <w:rFonts w:eastAsia="Arial" w:cs="Times New Roman"/>
        </w:rPr>
        <w:t xml:space="preserve"> </w:t>
      </w:r>
      <w:proofErr w:type="spellStart"/>
      <w:r w:rsidRPr="007F2E9F">
        <w:rPr>
          <w:rFonts w:eastAsia="Arial" w:cs="Times New Roman"/>
        </w:rPr>
        <w:t>ve</w:t>
      </w:r>
      <w:proofErr w:type="spellEnd"/>
      <w:r w:rsidRPr="007F2E9F">
        <w:rPr>
          <w:rFonts w:eastAsia="Arial" w:cs="Times New Roman"/>
        </w:rPr>
        <w:t xml:space="preserve"> </w:t>
      </w:r>
      <w:r w:rsidRPr="007F2E9F">
        <w:rPr>
          <w:rFonts w:eastAsia="Arial" w:cs="Times New Roman"/>
          <w:noProof/>
        </w:rPr>
        <w:t>ergen</w:t>
      </w:r>
      <w:r w:rsidRPr="007F2E9F">
        <w:rPr>
          <w:rFonts w:eastAsia="Arial" w:cs="Times New Roman"/>
        </w:rPr>
        <w:t xml:space="preserve"> </w:t>
      </w:r>
      <w:r w:rsidRPr="007F2E9F">
        <w:rPr>
          <w:rFonts w:eastAsia="Arial" w:cs="Times New Roman"/>
          <w:noProof/>
        </w:rPr>
        <w:t>adli</w:t>
      </w:r>
      <w:r w:rsidRPr="007F2E9F">
        <w:rPr>
          <w:rFonts w:eastAsia="Arial" w:cs="Times New Roman"/>
        </w:rPr>
        <w:t xml:space="preserve"> </w:t>
      </w:r>
      <w:r w:rsidRPr="007F2E9F">
        <w:rPr>
          <w:rFonts w:eastAsia="Arial" w:cs="Times New Roman"/>
          <w:noProof/>
        </w:rPr>
        <w:t>vak’alarda</w:t>
      </w:r>
      <w:r w:rsidRPr="007F2E9F">
        <w:rPr>
          <w:rFonts w:eastAsia="Arial" w:cs="Times New Roman"/>
        </w:rPr>
        <w:t xml:space="preserve"> </w:t>
      </w:r>
      <w:r w:rsidRPr="007F2E9F">
        <w:rPr>
          <w:rFonts w:eastAsia="Arial" w:cs="Times New Roman"/>
          <w:noProof/>
        </w:rPr>
        <w:t>ruhsal</w:t>
      </w:r>
      <w:r w:rsidRPr="007F2E9F">
        <w:rPr>
          <w:rFonts w:eastAsia="Arial" w:cs="Times New Roman"/>
        </w:rPr>
        <w:t xml:space="preserve"> </w:t>
      </w:r>
      <w:proofErr w:type="spellStart"/>
      <w:r w:rsidRPr="007F2E9F">
        <w:rPr>
          <w:rFonts w:eastAsia="Arial" w:cs="Times New Roman"/>
        </w:rPr>
        <w:t>değerlendirme</w:t>
      </w:r>
      <w:proofErr w:type="spellEnd"/>
      <w:r w:rsidRPr="007F2E9F">
        <w:rPr>
          <w:rFonts w:eastAsia="Arial" w:cs="Times New Roman"/>
        </w:rPr>
        <w:t xml:space="preserve"> [</w:t>
      </w:r>
      <w:r w:rsidRPr="007F2E9F">
        <w:rPr>
          <w:rFonts w:eastAsia="Arial" w:cs="Times New Roman"/>
          <w:i/>
        </w:rPr>
        <w:t>Psychological evaluation in child and adolescent forensic cases</w:t>
      </w:r>
      <w:r w:rsidRPr="007F2E9F">
        <w:rPr>
          <w:rFonts w:eastAsia="Arial" w:cs="Times New Roman"/>
        </w:rPr>
        <w:t>].</w:t>
      </w:r>
      <w:proofErr w:type="gramEnd"/>
      <w:r w:rsidRPr="007F2E9F">
        <w:rPr>
          <w:rFonts w:eastAsia="Arial" w:cs="Times New Roman"/>
        </w:rPr>
        <w:t xml:space="preserve"> </w:t>
      </w:r>
      <w:proofErr w:type="spellStart"/>
      <w:r w:rsidRPr="007F2E9F">
        <w:rPr>
          <w:rFonts w:eastAsia="Arial" w:cs="Times New Roman"/>
        </w:rPr>
        <w:t>Klinik</w:t>
      </w:r>
      <w:proofErr w:type="spellEnd"/>
      <w:r w:rsidRPr="007F2E9F">
        <w:rPr>
          <w:rFonts w:eastAsia="Arial" w:cs="Times New Roman"/>
        </w:rPr>
        <w:t xml:space="preserve"> </w:t>
      </w:r>
      <w:proofErr w:type="spellStart"/>
      <w:r w:rsidRPr="007F2E9F">
        <w:rPr>
          <w:rFonts w:eastAsia="Arial" w:cs="Times New Roman"/>
        </w:rPr>
        <w:t>Psikiyatri</w:t>
      </w:r>
      <w:proofErr w:type="spellEnd"/>
      <w:r w:rsidRPr="007F2E9F">
        <w:rPr>
          <w:rFonts w:eastAsia="Arial" w:cs="Times New Roman"/>
        </w:rPr>
        <w:t>; 2012; 15:33-40.</w:t>
      </w:r>
    </w:p>
    <w:p w:rsidR="000D5E11" w:rsidRPr="007F2E9F" w:rsidRDefault="000D5E11" w:rsidP="000D5E11">
      <w:pPr>
        <w:ind w:firstLine="720"/>
        <w:rPr>
          <w:rFonts w:eastAsia="Arial" w:cs="Times New Roman"/>
        </w:rPr>
      </w:pPr>
      <w:r w:rsidRPr="007F2E9F">
        <w:rPr>
          <w:rFonts w:eastAsia="Arial" w:cs="Times New Roman"/>
        </w:rPr>
        <w:t xml:space="preserve">18. </w:t>
      </w:r>
      <w:proofErr w:type="spellStart"/>
      <w:r w:rsidRPr="007F2E9F">
        <w:rPr>
          <w:rFonts w:eastAsia="Arial" w:cs="Times New Roman"/>
        </w:rPr>
        <w:t>Köse</w:t>
      </w:r>
      <w:proofErr w:type="spellEnd"/>
      <w:r w:rsidRPr="007F2E9F">
        <w:rPr>
          <w:rFonts w:eastAsia="Arial" w:cs="Times New Roman"/>
        </w:rPr>
        <w:t xml:space="preserve"> S, </w:t>
      </w:r>
      <w:proofErr w:type="spellStart"/>
      <w:r w:rsidRPr="007F2E9F">
        <w:rPr>
          <w:rFonts w:eastAsia="Arial" w:cs="Times New Roman"/>
        </w:rPr>
        <w:t>Aslan</w:t>
      </w:r>
      <w:proofErr w:type="spellEnd"/>
      <w:r w:rsidRPr="007F2E9F">
        <w:rPr>
          <w:rFonts w:eastAsia="Arial" w:cs="Times New Roman"/>
        </w:rPr>
        <w:t xml:space="preserve"> Z, </w:t>
      </w:r>
      <w:proofErr w:type="spellStart"/>
      <w:r w:rsidRPr="007F2E9F">
        <w:rPr>
          <w:rFonts w:eastAsia="Arial" w:cs="Times New Roman"/>
        </w:rPr>
        <w:t>Başgül</w:t>
      </w:r>
      <w:proofErr w:type="spellEnd"/>
      <w:r w:rsidRPr="007F2E9F">
        <w:rPr>
          <w:rFonts w:eastAsia="Arial" w:cs="Times New Roman"/>
        </w:rPr>
        <w:t xml:space="preserve"> ŞS, </w:t>
      </w:r>
      <w:proofErr w:type="spellStart"/>
      <w:r w:rsidRPr="007F2E9F">
        <w:rPr>
          <w:rFonts w:eastAsia="Arial" w:cs="Times New Roman"/>
        </w:rPr>
        <w:t>Şahin</w:t>
      </w:r>
      <w:proofErr w:type="spellEnd"/>
      <w:r w:rsidRPr="007F2E9F">
        <w:rPr>
          <w:rFonts w:eastAsia="Arial" w:cs="Times New Roman"/>
        </w:rPr>
        <w:t xml:space="preserve"> S, </w:t>
      </w:r>
      <w:proofErr w:type="spellStart"/>
      <w:r w:rsidRPr="007F2E9F">
        <w:rPr>
          <w:rFonts w:eastAsia="Arial" w:cs="Times New Roman"/>
        </w:rPr>
        <w:t>Yılmaz</w:t>
      </w:r>
      <w:proofErr w:type="spellEnd"/>
      <w:r w:rsidRPr="007F2E9F">
        <w:rPr>
          <w:rFonts w:eastAsia="Arial" w:cs="Times New Roman"/>
        </w:rPr>
        <w:t xml:space="preserve"> Ş, </w:t>
      </w:r>
      <w:proofErr w:type="spellStart"/>
      <w:r w:rsidRPr="007F2E9F">
        <w:rPr>
          <w:rFonts w:eastAsia="Arial" w:cs="Times New Roman"/>
        </w:rPr>
        <w:t>Çıtak</w:t>
      </w:r>
      <w:proofErr w:type="spellEnd"/>
      <w:r w:rsidRPr="007F2E9F">
        <w:rPr>
          <w:rFonts w:eastAsia="Arial" w:cs="Times New Roman"/>
        </w:rPr>
        <w:t xml:space="preserve"> S, </w:t>
      </w:r>
      <w:proofErr w:type="spellStart"/>
      <w:r w:rsidRPr="007F2E9F">
        <w:rPr>
          <w:rFonts w:eastAsia="Arial" w:cs="Times New Roman"/>
        </w:rPr>
        <w:t>Tezcan</w:t>
      </w:r>
      <w:proofErr w:type="spellEnd"/>
      <w:r w:rsidRPr="007F2E9F">
        <w:rPr>
          <w:rFonts w:eastAsia="Arial" w:cs="Times New Roman"/>
        </w:rPr>
        <w:t xml:space="preserve"> E. </w:t>
      </w:r>
      <w:proofErr w:type="spellStart"/>
      <w:r w:rsidRPr="007F2E9F">
        <w:rPr>
          <w:rFonts w:eastAsia="Arial" w:cs="Times New Roman"/>
        </w:rPr>
        <w:t>Bir</w:t>
      </w:r>
      <w:proofErr w:type="spellEnd"/>
      <w:r w:rsidRPr="007F2E9F">
        <w:rPr>
          <w:rFonts w:eastAsia="Arial" w:cs="Times New Roman"/>
        </w:rPr>
        <w:t xml:space="preserve"> </w:t>
      </w:r>
      <w:proofErr w:type="spellStart"/>
      <w:r w:rsidRPr="007F2E9F">
        <w:rPr>
          <w:rFonts w:eastAsia="Arial" w:cs="Times New Roman"/>
        </w:rPr>
        <w:t>eğitim</w:t>
      </w:r>
      <w:proofErr w:type="spellEnd"/>
      <w:r w:rsidRPr="007F2E9F">
        <w:rPr>
          <w:rFonts w:eastAsia="Arial" w:cs="Times New Roman"/>
        </w:rPr>
        <w:t xml:space="preserve"> </w:t>
      </w:r>
      <w:proofErr w:type="spellStart"/>
      <w:r w:rsidRPr="007F2E9F">
        <w:rPr>
          <w:rFonts w:eastAsia="Arial" w:cs="Times New Roman"/>
        </w:rPr>
        <w:t>ve</w:t>
      </w:r>
      <w:proofErr w:type="spellEnd"/>
      <w:r w:rsidRPr="007F2E9F">
        <w:rPr>
          <w:rFonts w:eastAsia="Arial" w:cs="Times New Roman"/>
        </w:rPr>
        <w:t xml:space="preserve"> </w:t>
      </w:r>
      <w:proofErr w:type="spellStart"/>
      <w:r w:rsidRPr="007F2E9F">
        <w:rPr>
          <w:rFonts w:eastAsia="Arial" w:cs="Times New Roman"/>
        </w:rPr>
        <w:t>araştırma</w:t>
      </w:r>
      <w:proofErr w:type="spellEnd"/>
      <w:r w:rsidRPr="007F2E9F">
        <w:rPr>
          <w:rFonts w:eastAsia="Arial" w:cs="Times New Roman"/>
        </w:rPr>
        <w:t xml:space="preserve"> </w:t>
      </w:r>
      <w:r w:rsidRPr="007F2E9F">
        <w:rPr>
          <w:rFonts w:eastAsia="Arial" w:cs="Times New Roman"/>
          <w:noProof/>
        </w:rPr>
        <w:t>hastanesi</w:t>
      </w:r>
      <w:r w:rsidRPr="007F2E9F">
        <w:rPr>
          <w:rFonts w:eastAsia="Arial" w:cs="Times New Roman"/>
        </w:rPr>
        <w:t xml:space="preserve"> </w:t>
      </w:r>
      <w:proofErr w:type="spellStart"/>
      <w:r w:rsidRPr="007F2E9F">
        <w:rPr>
          <w:rFonts w:eastAsia="Arial" w:cs="Times New Roman"/>
        </w:rPr>
        <w:t>çocuk</w:t>
      </w:r>
      <w:proofErr w:type="spellEnd"/>
      <w:r w:rsidRPr="007F2E9F">
        <w:rPr>
          <w:rFonts w:eastAsia="Arial" w:cs="Times New Roman"/>
        </w:rPr>
        <w:t xml:space="preserve"> </w:t>
      </w:r>
      <w:r w:rsidRPr="007F2E9F">
        <w:rPr>
          <w:rFonts w:eastAsia="Arial" w:cs="Times New Roman"/>
          <w:noProof/>
        </w:rPr>
        <w:t>psikiyatrisi</w:t>
      </w:r>
      <w:r w:rsidRPr="007F2E9F">
        <w:rPr>
          <w:rFonts w:eastAsia="Arial" w:cs="Times New Roman"/>
        </w:rPr>
        <w:t xml:space="preserve"> </w:t>
      </w:r>
      <w:proofErr w:type="spellStart"/>
      <w:r w:rsidRPr="007F2E9F">
        <w:rPr>
          <w:rFonts w:eastAsia="Arial" w:cs="Times New Roman"/>
        </w:rPr>
        <w:t>polikliniğine</w:t>
      </w:r>
      <w:proofErr w:type="spellEnd"/>
      <w:r w:rsidRPr="007F2E9F">
        <w:rPr>
          <w:rFonts w:eastAsia="Arial" w:cs="Times New Roman"/>
        </w:rPr>
        <w:t xml:space="preserve"> </w:t>
      </w:r>
      <w:proofErr w:type="spellStart"/>
      <w:r w:rsidRPr="007F2E9F">
        <w:rPr>
          <w:rFonts w:eastAsia="Arial" w:cs="Times New Roman"/>
        </w:rPr>
        <w:t>yönlendirilen</w:t>
      </w:r>
      <w:proofErr w:type="spellEnd"/>
      <w:r w:rsidRPr="007F2E9F">
        <w:rPr>
          <w:rFonts w:eastAsia="Arial" w:cs="Times New Roman"/>
        </w:rPr>
        <w:t xml:space="preserve"> </w:t>
      </w:r>
      <w:r w:rsidRPr="007F2E9F">
        <w:rPr>
          <w:rFonts w:eastAsia="Arial" w:cs="Times New Roman"/>
          <w:noProof/>
        </w:rPr>
        <w:t>adli</w:t>
      </w:r>
      <w:r w:rsidRPr="007F2E9F">
        <w:rPr>
          <w:rFonts w:eastAsia="Arial" w:cs="Times New Roman"/>
        </w:rPr>
        <w:t xml:space="preserve"> </w:t>
      </w:r>
      <w:r w:rsidRPr="007F2E9F">
        <w:rPr>
          <w:rFonts w:eastAsia="Arial" w:cs="Times New Roman"/>
          <w:noProof/>
        </w:rPr>
        <w:t>vak’alar</w:t>
      </w:r>
      <w:r w:rsidRPr="007F2E9F">
        <w:rPr>
          <w:rFonts w:eastAsia="Arial" w:cs="Times New Roman"/>
        </w:rPr>
        <w:t xml:space="preserve"> [</w:t>
      </w:r>
      <w:r w:rsidRPr="007F2E9F">
        <w:rPr>
          <w:rFonts w:eastAsia="Arial" w:cs="Times New Roman"/>
          <w:i/>
        </w:rPr>
        <w:t>Forensic cases directed to the child psychiatry polyclinic of a training and research hospital</w:t>
      </w:r>
      <w:r w:rsidRPr="007F2E9F">
        <w:rPr>
          <w:rFonts w:eastAsia="Arial" w:cs="Times New Roman"/>
        </w:rPr>
        <w:t xml:space="preserve">]. </w:t>
      </w:r>
      <w:proofErr w:type="spellStart"/>
      <w:r w:rsidRPr="007F2E9F">
        <w:rPr>
          <w:rFonts w:eastAsia="Arial" w:cs="Times New Roman"/>
        </w:rPr>
        <w:t>Anadolu</w:t>
      </w:r>
      <w:proofErr w:type="spellEnd"/>
      <w:r w:rsidRPr="007F2E9F">
        <w:rPr>
          <w:rFonts w:eastAsia="Arial" w:cs="Times New Roman"/>
        </w:rPr>
        <w:t xml:space="preserve"> </w:t>
      </w:r>
      <w:proofErr w:type="spellStart"/>
      <w:r w:rsidRPr="007F2E9F">
        <w:rPr>
          <w:rFonts w:eastAsia="Arial" w:cs="Times New Roman"/>
        </w:rPr>
        <w:t>Psikiyatri</w:t>
      </w:r>
      <w:proofErr w:type="spellEnd"/>
      <w:r w:rsidRPr="007F2E9F">
        <w:rPr>
          <w:rFonts w:eastAsia="Arial" w:cs="Times New Roman"/>
        </w:rPr>
        <w:t xml:space="preserve"> </w:t>
      </w:r>
      <w:proofErr w:type="spellStart"/>
      <w:r w:rsidRPr="007F2E9F">
        <w:rPr>
          <w:rFonts w:eastAsia="Arial" w:cs="Times New Roman"/>
        </w:rPr>
        <w:t>Dergisi</w:t>
      </w:r>
      <w:proofErr w:type="spellEnd"/>
      <w:r w:rsidRPr="007F2E9F">
        <w:rPr>
          <w:rFonts w:eastAsia="Arial" w:cs="Times New Roman"/>
        </w:rPr>
        <w:t>; 2011; 12: 221-225.</w:t>
      </w:r>
    </w:p>
    <w:p w:rsidR="000D5E11" w:rsidRPr="007F2E9F" w:rsidRDefault="000D5E11" w:rsidP="000D5E11">
      <w:pPr>
        <w:ind w:firstLine="720"/>
        <w:rPr>
          <w:rFonts w:eastAsia="Arial" w:cs="Times New Roman"/>
        </w:rPr>
      </w:pPr>
      <w:r w:rsidRPr="007F2E9F">
        <w:rPr>
          <w:rFonts w:eastAsia="Arial" w:cs="Times New Roman"/>
        </w:rPr>
        <w:t xml:space="preserve">19. </w:t>
      </w:r>
      <w:proofErr w:type="spellStart"/>
      <w:r w:rsidRPr="007F2E9F">
        <w:rPr>
          <w:rFonts w:eastAsia="Arial" w:cs="Times New Roman"/>
        </w:rPr>
        <w:t>Fiş</w:t>
      </w:r>
      <w:proofErr w:type="spellEnd"/>
      <w:r w:rsidRPr="007F2E9F">
        <w:rPr>
          <w:rFonts w:eastAsia="Arial" w:cs="Times New Roman"/>
        </w:rPr>
        <w:t xml:space="preserve"> NP, </w:t>
      </w:r>
      <w:proofErr w:type="spellStart"/>
      <w:r w:rsidRPr="007F2E9F">
        <w:rPr>
          <w:rFonts w:eastAsia="Arial" w:cs="Times New Roman"/>
        </w:rPr>
        <w:t>Arman</w:t>
      </w:r>
      <w:proofErr w:type="spellEnd"/>
      <w:r w:rsidRPr="007F2E9F">
        <w:rPr>
          <w:rFonts w:eastAsia="Arial" w:cs="Times New Roman"/>
        </w:rPr>
        <w:t xml:space="preserve"> A, </w:t>
      </w:r>
      <w:proofErr w:type="spellStart"/>
      <w:r w:rsidRPr="007F2E9F">
        <w:rPr>
          <w:rFonts w:eastAsia="Arial" w:cs="Times New Roman"/>
        </w:rPr>
        <w:t>Kalaça</w:t>
      </w:r>
      <w:proofErr w:type="spellEnd"/>
      <w:r w:rsidRPr="007F2E9F">
        <w:rPr>
          <w:rFonts w:eastAsia="Arial" w:cs="Times New Roman"/>
        </w:rPr>
        <w:t xml:space="preserve"> S, </w:t>
      </w:r>
      <w:proofErr w:type="spellStart"/>
      <w:r w:rsidRPr="007F2E9F">
        <w:rPr>
          <w:rFonts w:eastAsia="Arial" w:cs="Times New Roman"/>
        </w:rPr>
        <w:t>Berkem</w:t>
      </w:r>
      <w:proofErr w:type="spellEnd"/>
      <w:r w:rsidRPr="007F2E9F">
        <w:rPr>
          <w:rFonts w:eastAsia="Arial" w:cs="Times New Roman"/>
        </w:rPr>
        <w:t xml:space="preserve"> M. Psychiatric evaluation of sexual abuse cases: A clinical </w:t>
      </w:r>
      <w:proofErr w:type="spellStart"/>
      <w:r w:rsidRPr="007F2E9F">
        <w:rPr>
          <w:rFonts w:eastAsia="Arial" w:cs="Times New Roman"/>
        </w:rPr>
        <w:t>presentative</w:t>
      </w:r>
      <w:proofErr w:type="spellEnd"/>
      <w:r w:rsidRPr="007F2E9F">
        <w:rPr>
          <w:rFonts w:eastAsia="Arial" w:cs="Times New Roman"/>
        </w:rPr>
        <w:t xml:space="preserve"> sample from Turkey. Child Youth </w:t>
      </w:r>
      <w:proofErr w:type="spellStart"/>
      <w:r w:rsidRPr="007F2E9F">
        <w:rPr>
          <w:rFonts w:eastAsia="Arial" w:cs="Times New Roman"/>
        </w:rPr>
        <w:t>Serv</w:t>
      </w:r>
      <w:proofErr w:type="spellEnd"/>
      <w:r w:rsidRPr="007F2E9F">
        <w:rPr>
          <w:rFonts w:eastAsia="Arial" w:cs="Times New Roman"/>
        </w:rPr>
        <w:t xml:space="preserve"> Rev; 2010; 32:1285-1290.</w:t>
      </w:r>
    </w:p>
    <w:p w:rsidR="000D5E11" w:rsidRPr="007F2E9F" w:rsidRDefault="000D5E11" w:rsidP="000D5E11">
      <w:pPr>
        <w:ind w:firstLine="720"/>
        <w:rPr>
          <w:rFonts w:eastAsia="Arial" w:cs="Times New Roman"/>
        </w:rPr>
      </w:pPr>
      <w:proofErr w:type="spellStart"/>
      <w:r w:rsidRPr="007F2E9F">
        <w:rPr>
          <w:rFonts w:eastAsia="Arial" w:cs="Times New Roman"/>
        </w:rPr>
        <w:t>Çengel</w:t>
      </w:r>
      <w:proofErr w:type="spellEnd"/>
      <w:r w:rsidRPr="007F2E9F">
        <w:rPr>
          <w:rFonts w:eastAsia="Arial" w:cs="Times New Roman"/>
        </w:rPr>
        <w:t xml:space="preserve"> </w:t>
      </w:r>
      <w:proofErr w:type="spellStart"/>
      <w:r w:rsidRPr="007F2E9F">
        <w:rPr>
          <w:rFonts w:eastAsia="Arial" w:cs="Times New Roman"/>
        </w:rPr>
        <w:t>Kültür</w:t>
      </w:r>
      <w:proofErr w:type="spellEnd"/>
      <w:r w:rsidRPr="007F2E9F">
        <w:rPr>
          <w:rFonts w:eastAsia="Arial" w:cs="Times New Roman"/>
        </w:rPr>
        <w:t xml:space="preserve"> E, </w:t>
      </w:r>
      <w:proofErr w:type="spellStart"/>
      <w:r w:rsidRPr="007F2E9F">
        <w:rPr>
          <w:rFonts w:eastAsia="Arial" w:cs="Times New Roman"/>
        </w:rPr>
        <w:t>Çuhadaroğlu</w:t>
      </w:r>
      <w:proofErr w:type="spellEnd"/>
      <w:r w:rsidRPr="007F2E9F">
        <w:rPr>
          <w:rFonts w:eastAsia="Arial" w:cs="Times New Roman"/>
        </w:rPr>
        <w:t xml:space="preserve"> Ç F, </w:t>
      </w:r>
      <w:proofErr w:type="spellStart"/>
      <w:r w:rsidRPr="007F2E9F">
        <w:rPr>
          <w:rFonts w:eastAsia="Arial" w:cs="Times New Roman"/>
        </w:rPr>
        <w:t>Gökler</w:t>
      </w:r>
      <w:proofErr w:type="spellEnd"/>
      <w:r w:rsidRPr="007F2E9F">
        <w:rPr>
          <w:rFonts w:eastAsia="Arial" w:cs="Times New Roman"/>
        </w:rPr>
        <w:t xml:space="preserve"> B. Demographic and clinical features of child abuse and neglect cases. Turk J </w:t>
      </w:r>
      <w:proofErr w:type="spellStart"/>
      <w:r w:rsidRPr="007F2E9F">
        <w:rPr>
          <w:rFonts w:eastAsia="Arial" w:cs="Times New Roman"/>
        </w:rPr>
        <w:t>Pediatr</w:t>
      </w:r>
      <w:proofErr w:type="spellEnd"/>
      <w:r w:rsidRPr="007F2E9F">
        <w:rPr>
          <w:rFonts w:eastAsia="Arial" w:cs="Times New Roman"/>
        </w:rPr>
        <w:t xml:space="preserve"> 2007</w:t>
      </w:r>
      <w:proofErr w:type="gramStart"/>
      <w:r w:rsidRPr="007F2E9F">
        <w:rPr>
          <w:rFonts w:eastAsia="Arial" w:cs="Times New Roman"/>
        </w:rPr>
        <w:t>;49</w:t>
      </w:r>
      <w:proofErr w:type="gramEnd"/>
      <w:r w:rsidRPr="007F2E9F">
        <w:rPr>
          <w:rFonts w:eastAsia="Arial" w:cs="Times New Roman"/>
        </w:rPr>
        <w:t>(suppl.3):256-62.</w:t>
      </w:r>
    </w:p>
    <w:p w:rsidR="000D5E11" w:rsidRPr="007F2E9F" w:rsidRDefault="000D5E11" w:rsidP="000D5E11">
      <w:pPr>
        <w:ind w:firstLine="720"/>
        <w:rPr>
          <w:rFonts w:eastAsia="Arial" w:cs="Times New Roman"/>
        </w:rPr>
      </w:pPr>
      <w:proofErr w:type="spellStart"/>
      <w:r w:rsidRPr="007F2E9F">
        <w:rPr>
          <w:rFonts w:eastAsia="Arial" w:cs="Times New Roman"/>
        </w:rPr>
        <w:t>Koten</w:t>
      </w:r>
      <w:proofErr w:type="spellEnd"/>
      <w:r w:rsidRPr="007F2E9F">
        <w:rPr>
          <w:rFonts w:eastAsia="Arial" w:cs="Times New Roman"/>
        </w:rPr>
        <w:t xml:space="preserve"> Y, </w:t>
      </w:r>
      <w:proofErr w:type="spellStart"/>
      <w:r w:rsidRPr="007F2E9F">
        <w:rPr>
          <w:rFonts w:eastAsia="Arial" w:cs="Times New Roman"/>
        </w:rPr>
        <w:t>Tuğlu</w:t>
      </w:r>
      <w:proofErr w:type="spellEnd"/>
      <w:r w:rsidRPr="007F2E9F">
        <w:rPr>
          <w:rFonts w:eastAsia="Arial" w:cs="Times New Roman"/>
        </w:rPr>
        <w:t xml:space="preserve"> C, </w:t>
      </w:r>
      <w:proofErr w:type="spellStart"/>
      <w:r w:rsidRPr="007F2E9F">
        <w:rPr>
          <w:rFonts w:eastAsia="Arial" w:cs="Times New Roman"/>
        </w:rPr>
        <w:t>Abay</w:t>
      </w:r>
      <w:proofErr w:type="spellEnd"/>
      <w:r w:rsidRPr="007F2E9F">
        <w:rPr>
          <w:rFonts w:eastAsia="Arial" w:cs="Times New Roman"/>
        </w:rPr>
        <w:t xml:space="preserve"> E. </w:t>
      </w:r>
      <w:proofErr w:type="spellStart"/>
      <w:r w:rsidRPr="007F2E9F">
        <w:rPr>
          <w:rFonts w:eastAsia="Arial" w:cs="Times New Roman"/>
        </w:rPr>
        <w:t>Üniversite</w:t>
      </w:r>
      <w:proofErr w:type="spellEnd"/>
      <w:r w:rsidRPr="007F2E9F">
        <w:rPr>
          <w:rFonts w:eastAsia="Arial" w:cs="Times New Roman"/>
        </w:rPr>
        <w:t xml:space="preserve"> </w:t>
      </w:r>
      <w:proofErr w:type="spellStart"/>
      <w:r w:rsidRPr="007F2E9F">
        <w:rPr>
          <w:rFonts w:eastAsia="Arial" w:cs="Times New Roman"/>
        </w:rPr>
        <w:t>öğrencileri</w:t>
      </w:r>
      <w:proofErr w:type="spellEnd"/>
      <w:r w:rsidRPr="007F2E9F">
        <w:rPr>
          <w:rFonts w:eastAsia="Arial" w:cs="Times New Roman"/>
        </w:rPr>
        <w:t xml:space="preserve"> </w:t>
      </w:r>
      <w:proofErr w:type="spellStart"/>
      <w:r w:rsidRPr="007F2E9F">
        <w:rPr>
          <w:rFonts w:eastAsia="Arial" w:cs="Times New Roman"/>
        </w:rPr>
        <w:t>arasında</w:t>
      </w:r>
      <w:proofErr w:type="spellEnd"/>
      <w:r w:rsidRPr="007F2E9F">
        <w:rPr>
          <w:rFonts w:eastAsia="Arial" w:cs="Times New Roman"/>
        </w:rPr>
        <w:t xml:space="preserve"> </w:t>
      </w:r>
      <w:r w:rsidRPr="007F2E9F">
        <w:rPr>
          <w:rFonts w:eastAsia="Arial" w:cs="Times New Roman"/>
          <w:noProof/>
        </w:rPr>
        <w:t>ensest</w:t>
      </w:r>
      <w:r w:rsidRPr="007F2E9F">
        <w:rPr>
          <w:rFonts w:eastAsia="Arial" w:cs="Times New Roman"/>
        </w:rPr>
        <w:t xml:space="preserve"> </w:t>
      </w:r>
      <w:r w:rsidRPr="007F2E9F">
        <w:rPr>
          <w:rFonts w:eastAsia="Arial" w:cs="Times New Roman"/>
          <w:noProof/>
        </w:rPr>
        <w:t>bildirimi</w:t>
      </w:r>
      <w:r w:rsidRPr="007F2E9F">
        <w:rPr>
          <w:rFonts w:eastAsia="Arial" w:cs="Times New Roman"/>
        </w:rPr>
        <w:t xml:space="preserve"> [</w:t>
      </w:r>
      <w:r w:rsidRPr="007F2E9F">
        <w:rPr>
          <w:rFonts w:eastAsia="Arial" w:cs="Times New Roman"/>
          <w:i/>
        </w:rPr>
        <w:t>The incest report among university students</w:t>
      </w:r>
      <w:r w:rsidRPr="007F2E9F">
        <w:rPr>
          <w:rFonts w:eastAsia="Arial" w:cs="Times New Roman"/>
        </w:rPr>
        <w:t xml:space="preserve">]. XXXII. </w:t>
      </w:r>
      <w:proofErr w:type="spellStart"/>
      <w:r w:rsidRPr="007F2E9F">
        <w:rPr>
          <w:rFonts w:eastAsia="Arial" w:cs="Times New Roman"/>
        </w:rPr>
        <w:t>Ulusal</w:t>
      </w:r>
      <w:proofErr w:type="spellEnd"/>
      <w:r w:rsidRPr="007F2E9F">
        <w:rPr>
          <w:rFonts w:eastAsia="Arial" w:cs="Times New Roman"/>
        </w:rPr>
        <w:t xml:space="preserve"> </w:t>
      </w:r>
      <w:proofErr w:type="spellStart"/>
      <w:r w:rsidRPr="007F2E9F">
        <w:rPr>
          <w:rFonts w:eastAsia="Arial" w:cs="Times New Roman"/>
        </w:rPr>
        <w:t>Psikiyatri</w:t>
      </w:r>
      <w:proofErr w:type="spellEnd"/>
      <w:r w:rsidRPr="007F2E9F">
        <w:rPr>
          <w:rFonts w:eastAsia="Arial" w:cs="Times New Roman"/>
        </w:rPr>
        <w:t xml:space="preserve"> </w:t>
      </w:r>
      <w:proofErr w:type="spellStart"/>
      <w:r w:rsidRPr="007F2E9F">
        <w:rPr>
          <w:rFonts w:eastAsia="Arial" w:cs="Times New Roman"/>
        </w:rPr>
        <w:t>Kongresi</w:t>
      </w:r>
      <w:proofErr w:type="spellEnd"/>
      <w:r w:rsidRPr="007F2E9F">
        <w:rPr>
          <w:rFonts w:eastAsia="Arial" w:cs="Times New Roman"/>
        </w:rPr>
        <w:t xml:space="preserve"> </w:t>
      </w:r>
      <w:proofErr w:type="spellStart"/>
      <w:r w:rsidRPr="007F2E9F">
        <w:rPr>
          <w:rFonts w:eastAsia="Arial" w:cs="Times New Roman"/>
        </w:rPr>
        <w:t>Kongre</w:t>
      </w:r>
      <w:proofErr w:type="spellEnd"/>
      <w:r w:rsidRPr="007F2E9F">
        <w:rPr>
          <w:rFonts w:eastAsia="Arial" w:cs="Times New Roman"/>
        </w:rPr>
        <w:t xml:space="preserve"> </w:t>
      </w:r>
      <w:proofErr w:type="spellStart"/>
      <w:r w:rsidRPr="007F2E9F">
        <w:rPr>
          <w:rFonts w:eastAsia="Arial" w:cs="Times New Roman"/>
        </w:rPr>
        <w:t>Özet</w:t>
      </w:r>
      <w:proofErr w:type="spellEnd"/>
      <w:r w:rsidRPr="007F2E9F">
        <w:rPr>
          <w:rFonts w:eastAsia="Arial" w:cs="Times New Roman"/>
        </w:rPr>
        <w:t xml:space="preserve"> </w:t>
      </w:r>
      <w:proofErr w:type="spellStart"/>
      <w:r w:rsidRPr="007F2E9F">
        <w:rPr>
          <w:rFonts w:eastAsia="Arial" w:cs="Times New Roman"/>
        </w:rPr>
        <w:t>Kitabı</w:t>
      </w:r>
      <w:proofErr w:type="spellEnd"/>
      <w:r w:rsidRPr="007F2E9F">
        <w:rPr>
          <w:rFonts w:eastAsia="Arial" w:cs="Times New Roman"/>
        </w:rPr>
        <w:t>, Ankara: 1996:154.</w:t>
      </w:r>
    </w:p>
    <w:p w:rsidR="000D5E11" w:rsidRPr="007F2E9F" w:rsidRDefault="000D5E11" w:rsidP="000D5E11">
      <w:pPr>
        <w:ind w:firstLine="720"/>
        <w:rPr>
          <w:rFonts w:eastAsia="Arial" w:cs="Times New Roman"/>
        </w:rPr>
      </w:pPr>
      <w:proofErr w:type="spellStart"/>
      <w:proofErr w:type="gramStart"/>
      <w:r w:rsidRPr="007F2E9F">
        <w:rPr>
          <w:rFonts w:eastAsia="Arial" w:cs="Times New Roman"/>
        </w:rPr>
        <w:t>Alpaslan</w:t>
      </w:r>
      <w:proofErr w:type="spellEnd"/>
      <w:r w:rsidRPr="007F2E9F">
        <w:rPr>
          <w:rFonts w:eastAsia="Arial" w:cs="Times New Roman"/>
        </w:rPr>
        <w:t>, AH.</w:t>
      </w:r>
      <w:proofErr w:type="gramEnd"/>
      <w:r w:rsidRPr="007F2E9F">
        <w:rPr>
          <w:rFonts w:eastAsia="Arial" w:cs="Times New Roman"/>
        </w:rPr>
        <w:t xml:space="preserve"> </w:t>
      </w:r>
      <w:proofErr w:type="spellStart"/>
      <w:proofErr w:type="gramStart"/>
      <w:r w:rsidRPr="007F2E9F">
        <w:rPr>
          <w:rFonts w:eastAsia="Arial" w:cs="Times New Roman"/>
        </w:rPr>
        <w:t>Çocukluk</w:t>
      </w:r>
      <w:proofErr w:type="spellEnd"/>
      <w:r w:rsidRPr="007F2E9F">
        <w:rPr>
          <w:rFonts w:eastAsia="Arial" w:cs="Times New Roman"/>
        </w:rPr>
        <w:t xml:space="preserve"> </w:t>
      </w:r>
      <w:proofErr w:type="spellStart"/>
      <w:r w:rsidRPr="007F2E9F">
        <w:rPr>
          <w:rFonts w:eastAsia="Arial" w:cs="Times New Roman"/>
        </w:rPr>
        <w:t>döneminde</w:t>
      </w:r>
      <w:proofErr w:type="spellEnd"/>
      <w:r w:rsidRPr="007F2E9F">
        <w:rPr>
          <w:rFonts w:eastAsia="Arial" w:cs="Times New Roman"/>
        </w:rPr>
        <w:t xml:space="preserve"> </w:t>
      </w:r>
      <w:r w:rsidRPr="007F2E9F">
        <w:rPr>
          <w:rFonts w:eastAsia="Arial" w:cs="Times New Roman"/>
          <w:noProof/>
        </w:rPr>
        <w:t>cinsel</w:t>
      </w:r>
      <w:r w:rsidRPr="007F2E9F">
        <w:rPr>
          <w:rFonts w:eastAsia="Arial" w:cs="Times New Roman"/>
        </w:rPr>
        <w:t xml:space="preserve"> </w:t>
      </w:r>
      <w:r w:rsidRPr="007F2E9F">
        <w:rPr>
          <w:rFonts w:eastAsia="Arial" w:cs="Times New Roman"/>
          <w:noProof/>
        </w:rPr>
        <w:t>istismar</w:t>
      </w:r>
      <w:r w:rsidRPr="007F2E9F">
        <w:rPr>
          <w:rFonts w:eastAsia="Arial" w:cs="Times New Roman"/>
        </w:rPr>
        <w:t xml:space="preserve"> [</w:t>
      </w:r>
      <w:r w:rsidRPr="007F2E9F">
        <w:rPr>
          <w:rFonts w:eastAsia="Arial" w:cs="Times New Roman"/>
          <w:i/>
        </w:rPr>
        <w:t>Sexual abuse in childhood</w:t>
      </w:r>
      <w:r w:rsidRPr="007F2E9F">
        <w:rPr>
          <w:rFonts w:eastAsia="Arial" w:cs="Times New Roman"/>
        </w:rPr>
        <w:t>].</w:t>
      </w:r>
      <w:proofErr w:type="gramEnd"/>
      <w:r w:rsidRPr="007F2E9F">
        <w:rPr>
          <w:rFonts w:eastAsia="Arial" w:cs="Times New Roman"/>
        </w:rPr>
        <w:t xml:space="preserve"> </w:t>
      </w:r>
      <w:proofErr w:type="spellStart"/>
      <w:r w:rsidRPr="007F2E9F">
        <w:rPr>
          <w:rFonts w:eastAsia="Arial" w:cs="Times New Roman"/>
        </w:rPr>
        <w:t>Kocatepe</w:t>
      </w:r>
      <w:proofErr w:type="spellEnd"/>
      <w:r w:rsidRPr="007F2E9F">
        <w:rPr>
          <w:rFonts w:eastAsia="Arial" w:cs="Times New Roman"/>
        </w:rPr>
        <w:t xml:space="preserve"> </w:t>
      </w:r>
      <w:proofErr w:type="spellStart"/>
      <w:r w:rsidRPr="007F2E9F">
        <w:rPr>
          <w:rFonts w:eastAsia="Arial" w:cs="Times New Roman"/>
        </w:rPr>
        <w:t>tıp</w:t>
      </w:r>
      <w:proofErr w:type="spellEnd"/>
      <w:r w:rsidRPr="007F2E9F">
        <w:rPr>
          <w:rFonts w:eastAsia="Arial" w:cs="Times New Roman"/>
        </w:rPr>
        <w:t xml:space="preserve"> </w:t>
      </w:r>
      <w:r w:rsidRPr="007F2E9F">
        <w:rPr>
          <w:rFonts w:eastAsia="Arial" w:cs="Times New Roman"/>
          <w:noProof/>
        </w:rPr>
        <w:t>dergisi</w:t>
      </w:r>
      <w:r w:rsidRPr="007F2E9F">
        <w:rPr>
          <w:rFonts w:eastAsia="Arial" w:cs="Times New Roman"/>
        </w:rPr>
        <w:t>, 2014; 15(suppl.2): 194-20.</w:t>
      </w:r>
    </w:p>
    <w:p w:rsidR="000D5E11" w:rsidRPr="007F2E9F" w:rsidRDefault="000D5E11" w:rsidP="000D5E11">
      <w:pPr>
        <w:ind w:firstLine="720"/>
        <w:rPr>
          <w:rFonts w:eastAsia="Arial" w:cs="Times New Roman"/>
        </w:rPr>
      </w:pPr>
      <w:r w:rsidRPr="007F2E9F">
        <w:rPr>
          <w:rFonts w:eastAsia="Arial" w:cs="Times New Roman"/>
        </w:rPr>
        <w:t>S,</w:t>
      </w:r>
      <w:r w:rsidRPr="007F2E9F">
        <w:rPr>
          <w:rFonts w:eastAsia="Arial" w:cs="Times New Roman"/>
          <w:i/>
        </w:rPr>
        <w:t xml:space="preserve"> </w:t>
      </w:r>
      <w:hyperlink r:id="rId12">
        <w:proofErr w:type="spellStart"/>
        <w:r w:rsidRPr="007F2E9F">
          <w:rPr>
            <w:rFonts w:eastAsia="Arial" w:cs="Times New Roman"/>
          </w:rPr>
          <w:t>Yıldırım</w:t>
        </w:r>
        <w:proofErr w:type="spellEnd"/>
        <w:r w:rsidRPr="007F2E9F">
          <w:rPr>
            <w:rFonts w:eastAsia="Arial" w:cs="Times New Roman"/>
          </w:rPr>
          <w:t xml:space="preserve"> </w:t>
        </w:r>
        <w:proofErr w:type="spellStart"/>
        <w:r w:rsidRPr="007F2E9F">
          <w:rPr>
            <w:rFonts w:eastAsia="Arial" w:cs="Times New Roman"/>
          </w:rPr>
          <w:t>G</w:t>
        </w:r>
      </w:hyperlink>
      <w:proofErr w:type="gramStart"/>
      <w:r w:rsidRPr="007F2E9F">
        <w:rPr>
          <w:rFonts w:eastAsia="Arial" w:cs="Times New Roman"/>
        </w:rPr>
        <w:t>,</w:t>
      </w:r>
      <w:proofErr w:type="gramEnd"/>
      <w:r w:rsidRPr="007F2E9F">
        <w:rPr>
          <w:rFonts w:cs="Times New Roman"/>
        </w:rPr>
        <w:fldChar w:fldCharType="begin"/>
      </w:r>
      <w:r w:rsidRPr="007F2E9F">
        <w:rPr>
          <w:rFonts w:cs="Times New Roman"/>
        </w:rPr>
        <w:instrText>HYPERLINK "about:blank" \h</w:instrText>
      </w:r>
      <w:r w:rsidRPr="007F2E9F">
        <w:rPr>
          <w:rFonts w:cs="Times New Roman"/>
        </w:rPr>
        <w:fldChar w:fldCharType="separate"/>
      </w:r>
      <w:r w:rsidRPr="007F2E9F">
        <w:rPr>
          <w:rFonts w:eastAsia="Arial" w:cs="Times New Roman"/>
        </w:rPr>
        <w:t>Yardımcı</w:t>
      </w:r>
      <w:proofErr w:type="spellEnd"/>
      <w:r w:rsidRPr="007F2E9F">
        <w:rPr>
          <w:rFonts w:eastAsia="Arial" w:cs="Times New Roman"/>
        </w:rPr>
        <w:t xml:space="preserve"> F,</w:t>
      </w:r>
      <w:r w:rsidRPr="007F2E9F">
        <w:rPr>
          <w:rFonts w:cs="Times New Roman"/>
        </w:rPr>
        <w:fldChar w:fldCharType="end"/>
      </w:r>
      <w:r w:rsidRPr="007F2E9F">
        <w:rPr>
          <w:rFonts w:eastAsia="Arial" w:cs="Times New Roman"/>
        </w:rPr>
        <w:t xml:space="preserve"> </w:t>
      </w:r>
      <w:hyperlink r:id="rId13">
        <w:proofErr w:type="spellStart"/>
        <w:r w:rsidRPr="007F2E9F">
          <w:rPr>
            <w:rFonts w:eastAsia="Arial" w:cs="Times New Roman"/>
          </w:rPr>
          <w:t>Ergin</w:t>
        </w:r>
        <w:proofErr w:type="spellEnd"/>
        <w:r w:rsidRPr="007F2E9F">
          <w:rPr>
            <w:rFonts w:eastAsia="Arial" w:cs="Times New Roman"/>
          </w:rPr>
          <w:t xml:space="preserve"> D</w:t>
        </w:r>
      </w:hyperlink>
      <w:r w:rsidRPr="007F2E9F">
        <w:rPr>
          <w:rFonts w:eastAsia="Arial" w:cs="Times New Roman"/>
        </w:rPr>
        <w:t xml:space="preserve">. </w:t>
      </w:r>
      <w:proofErr w:type="spellStart"/>
      <w:r w:rsidRPr="007F2E9F">
        <w:rPr>
          <w:rFonts w:eastAsia="Arial" w:cs="Times New Roman"/>
        </w:rPr>
        <w:t>Annelerden</w:t>
      </w:r>
      <w:proofErr w:type="spellEnd"/>
      <w:r w:rsidRPr="007F2E9F">
        <w:rPr>
          <w:rFonts w:eastAsia="Arial" w:cs="Times New Roman"/>
        </w:rPr>
        <w:t xml:space="preserve"> </w:t>
      </w:r>
      <w:proofErr w:type="spellStart"/>
      <w:r w:rsidRPr="007F2E9F">
        <w:rPr>
          <w:rFonts w:eastAsia="Arial" w:cs="Times New Roman"/>
        </w:rPr>
        <w:t>alınan</w:t>
      </w:r>
      <w:proofErr w:type="spellEnd"/>
      <w:r w:rsidRPr="007F2E9F">
        <w:rPr>
          <w:rFonts w:eastAsia="Arial" w:cs="Times New Roman"/>
        </w:rPr>
        <w:t xml:space="preserve"> </w:t>
      </w:r>
      <w:r w:rsidRPr="007F2E9F">
        <w:rPr>
          <w:rFonts w:eastAsia="Arial" w:cs="Times New Roman"/>
          <w:noProof/>
        </w:rPr>
        <w:t>bilgilerle</w:t>
      </w:r>
      <w:r w:rsidRPr="007F2E9F">
        <w:rPr>
          <w:rFonts w:eastAsia="Arial" w:cs="Times New Roman"/>
        </w:rPr>
        <w:t xml:space="preserve"> </w:t>
      </w:r>
      <w:proofErr w:type="spellStart"/>
      <w:r w:rsidRPr="007F2E9F">
        <w:rPr>
          <w:rFonts w:eastAsia="Arial" w:cs="Times New Roman"/>
        </w:rPr>
        <w:t>çocuk</w:t>
      </w:r>
      <w:proofErr w:type="spellEnd"/>
      <w:r w:rsidRPr="007F2E9F">
        <w:rPr>
          <w:rFonts w:eastAsia="Arial" w:cs="Times New Roman"/>
        </w:rPr>
        <w:t xml:space="preserve"> </w:t>
      </w:r>
      <w:proofErr w:type="spellStart"/>
      <w:r w:rsidRPr="007F2E9F">
        <w:rPr>
          <w:rFonts w:eastAsia="Arial" w:cs="Times New Roman"/>
        </w:rPr>
        <w:t>istismarı</w:t>
      </w:r>
      <w:proofErr w:type="spellEnd"/>
      <w:r w:rsidRPr="007F2E9F">
        <w:rPr>
          <w:rFonts w:eastAsia="Arial" w:cs="Times New Roman"/>
        </w:rPr>
        <w:t xml:space="preserve"> </w:t>
      </w:r>
      <w:proofErr w:type="spellStart"/>
      <w:r w:rsidRPr="007F2E9F">
        <w:rPr>
          <w:rFonts w:eastAsia="Arial" w:cs="Times New Roman"/>
        </w:rPr>
        <w:t>ve</w:t>
      </w:r>
      <w:proofErr w:type="spellEnd"/>
      <w:r w:rsidRPr="007F2E9F">
        <w:rPr>
          <w:rFonts w:eastAsia="Arial" w:cs="Times New Roman"/>
        </w:rPr>
        <w:t xml:space="preserve"> </w:t>
      </w:r>
      <w:r w:rsidRPr="007F2E9F">
        <w:rPr>
          <w:rFonts w:eastAsia="Arial" w:cs="Times New Roman"/>
          <w:noProof/>
        </w:rPr>
        <w:t>etkileyen</w:t>
      </w:r>
      <w:r w:rsidRPr="007F2E9F">
        <w:rPr>
          <w:rFonts w:eastAsia="Arial" w:cs="Times New Roman"/>
        </w:rPr>
        <w:t xml:space="preserve"> </w:t>
      </w:r>
      <w:r w:rsidRPr="007F2E9F">
        <w:rPr>
          <w:rFonts w:eastAsia="Arial" w:cs="Times New Roman"/>
          <w:noProof/>
        </w:rPr>
        <w:t>etkenler</w:t>
      </w:r>
      <w:r w:rsidRPr="007F2E9F">
        <w:rPr>
          <w:rFonts w:eastAsia="Arial" w:cs="Times New Roman"/>
        </w:rPr>
        <w:t xml:space="preserve"> [</w:t>
      </w:r>
      <w:r w:rsidRPr="007F2E9F">
        <w:rPr>
          <w:rFonts w:eastAsia="Arial" w:cs="Times New Roman"/>
          <w:i/>
        </w:rPr>
        <w:t>Child abuse and influencing factors with the information obtained from mothers</w:t>
      </w:r>
      <w:r w:rsidRPr="007F2E9F">
        <w:rPr>
          <w:rFonts w:eastAsia="Arial" w:cs="Times New Roman"/>
        </w:rPr>
        <w:t xml:space="preserve">]. </w:t>
      </w:r>
      <w:proofErr w:type="spellStart"/>
      <w:r w:rsidRPr="007F2E9F">
        <w:rPr>
          <w:rFonts w:eastAsia="Arial" w:cs="Times New Roman"/>
        </w:rPr>
        <w:t>Anadolu</w:t>
      </w:r>
      <w:proofErr w:type="spellEnd"/>
      <w:r w:rsidRPr="007F2E9F">
        <w:rPr>
          <w:rFonts w:eastAsia="Arial" w:cs="Times New Roman"/>
        </w:rPr>
        <w:t xml:space="preserve"> </w:t>
      </w:r>
      <w:r w:rsidRPr="007F2E9F">
        <w:rPr>
          <w:rFonts w:eastAsia="Arial" w:cs="Times New Roman"/>
          <w:noProof/>
        </w:rPr>
        <w:t>psikiyatri</w:t>
      </w:r>
      <w:r w:rsidRPr="007F2E9F">
        <w:rPr>
          <w:rFonts w:eastAsia="Arial" w:cs="Times New Roman"/>
        </w:rPr>
        <w:t xml:space="preserve"> </w:t>
      </w:r>
      <w:r w:rsidRPr="007F2E9F">
        <w:rPr>
          <w:rFonts w:eastAsia="Arial" w:cs="Times New Roman"/>
          <w:noProof/>
        </w:rPr>
        <w:t>dergisi</w:t>
      </w:r>
      <w:r w:rsidRPr="007F2E9F">
        <w:rPr>
          <w:rFonts w:eastAsia="Arial" w:cs="Times New Roman"/>
        </w:rPr>
        <w:t xml:space="preserve"> 2013; 14 (</w:t>
      </w:r>
      <w:proofErr w:type="spellStart"/>
      <w:r w:rsidRPr="007F2E9F">
        <w:rPr>
          <w:rFonts w:eastAsia="Arial" w:cs="Times New Roman"/>
        </w:rPr>
        <w:t>suppl</w:t>
      </w:r>
      <w:proofErr w:type="spellEnd"/>
      <w:r w:rsidRPr="007F2E9F">
        <w:rPr>
          <w:rFonts w:eastAsia="Arial" w:cs="Times New Roman"/>
        </w:rPr>
        <w:t xml:space="preserve"> 4): 354-361.</w:t>
      </w:r>
    </w:p>
    <w:p w:rsidR="000D5E11" w:rsidRPr="007F2E9F" w:rsidRDefault="000D5E11" w:rsidP="000D5E11">
      <w:pPr>
        <w:ind w:firstLine="720"/>
        <w:rPr>
          <w:rFonts w:eastAsia="Arial" w:cs="Times New Roman"/>
        </w:rPr>
      </w:pPr>
      <w:proofErr w:type="gramStart"/>
      <w:r w:rsidRPr="007F2E9F">
        <w:rPr>
          <w:rFonts w:eastAsia="Arial" w:cs="Times New Roman"/>
        </w:rPr>
        <w:t>Westcott H, Jones D.</w:t>
      </w:r>
      <w:proofErr w:type="gramEnd"/>
      <w:r w:rsidRPr="007F2E9F">
        <w:rPr>
          <w:rFonts w:eastAsia="Arial" w:cs="Times New Roman"/>
        </w:rPr>
        <w:t xml:space="preserve">  Annotation: The abuse of disabled children. </w:t>
      </w:r>
      <w:proofErr w:type="spellStart"/>
      <w:r w:rsidRPr="007F2E9F">
        <w:rPr>
          <w:rFonts w:eastAsia="Arial" w:cs="Times New Roman"/>
        </w:rPr>
        <w:t>J.Child</w:t>
      </w:r>
      <w:proofErr w:type="spellEnd"/>
      <w:r w:rsidRPr="007F2E9F">
        <w:rPr>
          <w:rFonts w:eastAsia="Arial" w:cs="Times New Roman"/>
        </w:rPr>
        <w:t xml:space="preserve"> </w:t>
      </w:r>
      <w:proofErr w:type="spellStart"/>
      <w:r w:rsidRPr="007F2E9F">
        <w:rPr>
          <w:rFonts w:eastAsia="Arial" w:cs="Times New Roman"/>
        </w:rPr>
        <w:t>Psychol</w:t>
      </w:r>
      <w:proofErr w:type="spellEnd"/>
      <w:r w:rsidRPr="007F2E9F">
        <w:rPr>
          <w:rFonts w:eastAsia="Arial" w:cs="Times New Roman"/>
        </w:rPr>
        <w:t xml:space="preserve"> Psychiatry 1999</w:t>
      </w:r>
      <w:r w:rsidRPr="007F2E9F">
        <w:rPr>
          <w:rFonts w:eastAsia="Arial" w:cs="Times New Roman"/>
          <w:i/>
        </w:rPr>
        <w:t>:</w:t>
      </w:r>
      <w:r w:rsidRPr="007F2E9F">
        <w:rPr>
          <w:rFonts w:eastAsia="Arial" w:cs="Times New Roman"/>
        </w:rPr>
        <w:t>40:497–506.</w:t>
      </w:r>
    </w:p>
    <w:p w:rsidR="000D5E11" w:rsidRPr="007F2E9F" w:rsidRDefault="000D5E11" w:rsidP="000D5E11">
      <w:pPr>
        <w:ind w:firstLine="720"/>
        <w:rPr>
          <w:rFonts w:eastAsia="Arial" w:cs="Times New Roman"/>
        </w:rPr>
      </w:pPr>
      <w:r w:rsidRPr="007F2E9F">
        <w:rPr>
          <w:rFonts w:eastAsia="Arial" w:cs="Times New Roman"/>
        </w:rPr>
        <w:t xml:space="preserve">Page AZ. </w:t>
      </w:r>
      <w:proofErr w:type="spellStart"/>
      <w:r w:rsidRPr="007F2E9F">
        <w:rPr>
          <w:rFonts w:eastAsia="Arial" w:cs="Times New Roman"/>
        </w:rPr>
        <w:t>Çocuk</w:t>
      </w:r>
      <w:proofErr w:type="spellEnd"/>
      <w:r w:rsidRPr="007F2E9F">
        <w:rPr>
          <w:rFonts w:eastAsia="Arial" w:cs="Times New Roman"/>
        </w:rPr>
        <w:t xml:space="preserve"> </w:t>
      </w:r>
      <w:r w:rsidRPr="007F2E9F">
        <w:rPr>
          <w:rFonts w:eastAsia="Arial" w:cs="Times New Roman"/>
          <w:noProof/>
        </w:rPr>
        <w:t>cinsel</w:t>
      </w:r>
      <w:r w:rsidRPr="007F2E9F">
        <w:rPr>
          <w:rFonts w:eastAsia="Arial" w:cs="Times New Roman"/>
        </w:rPr>
        <w:t xml:space="preserve"> </w:t>
      </w:r>
      <w:proofErr w:type="spellStart"/>
      <w:r w:rsidRPr="007F2E9F">
        <w:rPr>
          <w:rFonts w:eastAsia="Arial" w:cs="Times New Roman"/>
        </w:rPr>
        <w:t>istismarı</w:t>
      </w:r>
      <w:proofErr w:type="spellEnd"/>
      <w:r w:rsidRPr="007F2E9F">
        <w:rPr>
          <w:rFonts w:eastAsia="Arial" w:cs="Times New Roman"/>
        </w:rPr>
        <w:t xml:space="preserve">: </w:t>
      </w:r>
      <w:proofErr w:type="spellStart"/>
      <w:r w:rsidRPr="007F2E9F">
        <w:rPr>
          <w:rFonts w:eastAsia="Arial" w:cs="Times New Roman"/>
        </w:rPr>
        <w:t>Cinsel</w:t>
      </w:r>
      <w:proofErr w:type="spellEnd"/>
      <w:r w:rsidRPr="007F2E9F">
        <w:rPr>
          <w:rFonts w:eastAsia="Arial" w:cs="Times New Roman"/>
        </w:rPr>
        <w:t xml:space="preserve"> </w:t>
      </w:r>
      <w:r w:rsidRPr="007F2E9F">
        <w:rPr>
          <w:rFonts w:eastAsia="Arial" w:cs="Times New Roman"/>
          <w:noProof/>
        </w:rPr>
        <w:t>istismara</w:t>
      </w:r>
      <w:r w:rsidRPr="007F2E9F">
        <w:rPr>
          <w:rFonts w:eastAsia="Arial" w:cs="Times New Roman"/>
        </w:rPr>
        <w:t xml:space="preserve"> </w:t>
      </w:r>
      <w:r w:rsidRPr="007F2E9F">
        <w:rPr>
          <w:rFonts w:eastAsia="Arial" w:cs="Times New Roman"/>
          <w:noProof/>
        </w:rPr>
        <w:t>neden</w:t>
      </w:r>
      <w:r w:rsidRPr="007F2E9F">
        <w:rPr>
          <w:rFonts w:eastAsia="Arial" w:cs="Times New Roman"/>
        </w:rPr>
        <w:t xml:space="preserve"> </w:t>
      </w:r>
      <w:r w:rsidRPr="007F2E9F">
        <w:rPr>
          <w:rFonts w:eastAsia="Arial" w:cs="Times New Roman"/>
          <w:noProof/>
        </w:rPr>
        <w:t>olan</w:t>
      </w:r>
      <w:r w:rsidRPr="007F2E9F">
        <w:rPr>
          <w:rFonts w:eastAsia="Arial" w:cs="Times New Roman"/>
        </w:rPr>
        <w:t xml:space="preserve"> </w:t>
      </w:r>
      <w:r w:rsidRPr="007F2E9F">
        <w:rPr>
          <w:rFonts w:eastAsia="Arial" w:cs="Times New Roman"/>
          <w:noProof/>
        </w:rPr>
        <w:t>etkenler</w:t>
      </w:r>
      <w:r w:rsidRPr="007F2E9F">
        <w:rPr>
          <w:rFonts w:eastAsia="Arial" w:cs="Times New Roman"/>
        </w:rPr>
        <w:t xml:space="preserve"> </w:t>
      </w:r>
      <w:proofErr w:type="spellStart"/>
      <w:r w:rsidRPr="007F2E9F">
        <w:rPr>
          <w:rFonts w:eastAsia="Arial" w:cs="Times New Roman"/>
        </w:rPr>
        <w:t>ve</w:t>
      </w:r>
      <w:proofErr w:type="spellEnd"/>
      <w:r w:rsidRPr="007F2E9F">
        <w:rPr>
          <w:rFonts w:eastAsia="Arial" w:cs="Times New Roman"/>
        </w:rPr>
        <w:t xml:space="preserve"> </w:t>
      </w:r>
      <w:r w:rsidRPr="007F2E9F">
        <w:rPr>
          <w:rFonts w:eastAsia="Arial" w:cs="Times New Roman"/>
          <w:noProof/>
        </w:rPr>
        <w:t>cinsel</w:t>
      </w:r>
      <w:r w:rsidRPr="007F2E9F">
        <w:rPr>
          <w:rFonts w:eastAsia="Arial" w:cs="Times New Roman"/>
        </w:rPr>
        <w:t xml:space="preserve"> </w:t>
      </w:r>
      <w:proofErr w:type="spellStart"/>
      <w:r w:rsidRPr="007F2E9F">
        <w:rPr>
          <w:rFonts w:eastAsia="Arial" w:cs="Times New Roman"/>
        </w:rPr>
        <w:t>istismarın</w:t>
      </w:r>
      <w:proofErr w:type="spellEnd"/>
      <w:r w:rsidRPr="007F2E9F">
        <w:rPr>
          <w:rFonts w:eastAsia="Arial" w:cs="Times New Roman"/>
        </w:rPr>
        <w:t xml:space="preserve"> </w:t>
      </w:r>
      <w:proofErr w:type="spellStart"/>
      <w:r w:rsidRPr="007F2E9F">
        <w:rPr>
          <w:rFonts w:eastAsia="Arial" w:cs="Times New Roman"/>
        </w:rPr>
        <w:t>çocuklar</w:t>
      </w:r>
      <w:proofErr w:type="spellEnd"/>
      <w:r w:rsidRPr="007F2E9F">
        <w:rPr>
          <w:rFonts w:eastAsia="Arial" w:cs="Times New Roman"/>
        </w:rPr>
        <w:t xml:space="preserve"> </w:t>
      </w:r>
      <w:proofErr w:type="spellStart"/>
      <w:r w:rsidRPr="007F2E9F">
        <w:rPr>
          <w:rFonts w:eastAsia="Arial" w:cs="Times New Roman"/>
        </w:rPr>
        <w:t>üzerindeki</w:t>
      </w:r>
      <w:proofErr w:type="spellEnd"/>
      <w:r w:rsidRPr="007F2E9F">
        <w:rPr>
          <w:rFonts w:eastAsia="Arial" w:cs="Times New Roman"/>
        </w:rPr>
        <w:t xml:space="preserve"> </w:t>
      </w:r>
      <w:r w:rsidRPr="007F2E9F">
        <w:rPr>
          <w:rFonts w:eastAsia="Arial" w:cs="Times New Roman"/>
          <w:noProof/>
        </w:rPr>
        <w:t>etkileri</w:t>
      </w:r>
      <w:r w:rsidRPr="007F2E9F">
        <w:rPr>
          <w:rFonts w:eastAsia="Arial" w:cs="Times New Roman"/>
        </w:rPr>
        <w:t xml:space="preserve"> [Child sexual abuse: </w:t>
      </w:r>
      <w:r w:rsidRPr="007F2E9F">
        <w:rPr>
          <w:rFonts w:eastAsia="Arial" w:cs="Times New Roman"/>
          <w:i/>
        </w:rPr>
        <w:t>Factors causing sexual abuse and the effects of sexual abuse on children</w:t>
      </w:r>
      <w:r w:rsidRPr="007F2E9F">
        <w:rPr>
          <w:rFonts w:eastAsia="Arial" w:cs="Times New Roman"/>
        </w:rPr>
        <w:t xml:space="preserve">]. </w:t>
      </w:r>
      <w:proofErr w:type="spellStart"/>
      <w:r w:rsidRPr="007F2E9F">
        <w:rPr>
          <w:rFonts w:eastAsia="Arial" w:cs="Times New Roman"/>
        </w:rPr>
        <w:t>Türk</w:t>
      </w:r>
      <w:proofErr w:type="spellEnd"/>
      <w:r w:rsidRPr="007F2E9F">
        <w:rPr>
          <w:rFonts w:eastAsia="Arial" w:cs="Times New Roman"/>
        </w:rPr>
        <w:t xml:space="preserve"> </w:t>
      </w:r>
      <w:proofErr w:type="spellStart"/>
      <w:r w:rsidRPr="007F2E9F">
        <w:rPr>
          <w:rFonts w:eastAsia="Arial" w:cs="Times New Roman"/>
        </w:rPr>
        <w:t>Psikoloji</w:t>
      </w:r>
      <w:proofErr w:type="spellEnd"/>
      <w:r w:rsidRPr="007F2E9F">
        <w:rPr>
          <w:rFonts w:eastAsia="Arial" w:cs="Times New Roman"/>
        </w:rPr>
        <w:t xml:space="preserve"> </w:t>
      </w:r>
      <w:proofErr w:type="spellStart"/>
      <w:r w:rsidRPr="007F2E9F">
        <w:rPr>
          <w:rFonts w:eastAsia="Arial" w:cs="Times New Roman"/>
        </w:rPr>
        <w:t>Yazıları</w:t>
      </w:r>
      <w:proofErr w:type="spellEnd"/>
      <w:r w:rsidRPr="007F2E9F">
        <w:rPr>
          <w:rFonts w:eastAsia="Arial" w:cs="Times New Roman"/>
        </w:rPr>
        <w:t>; 2004; 7: 103-113.</w:t>
      </w:r>
    </w:p>
    <w:p w:rsidR="000D5E11" w:rsidRPr="007F2E9F" w:rsidRDefault="000D5E11" w:rsidP="000D5E11">
      <w:pPr>
        <w:ind w:firstLine="720"/>
        <w:rPr>
          <w:rFonts w:eastAsia="Arial" w:cs="Times New Roman"/>
        </w:rPr>
      </w:pPr>
      <w:proofErr w:type="spellStart"/>
      <w:r w:rsidRPr="007F2E9F">
        <w:rPr>
          <w:rFonts w:eastAsia="Arial" w:cs="Times New Roman"/>
        </w:rPr>
        <w:t>Pereda</w:t>
      </w:r>
      <w:proofErr w:type="spellEnd"/>
      <w:r w:rsidRPr="007F2E9F">
        <w:rPr>
          <w:rFonts w:eastAsia="Arial" w:cs="Times New Roman"/>
        </w:rPr>
        <w:t xml:space="preserve"> N, </w:t>
      </w:r>
      <w:r w:rsidRPr="007F2E9F">
        <w:rPr>
          <w:rFonts w:eastAsia="Arial" w:cs="Times New Roman"/>
          <w:noProof/>
        </w:rPr>
        <w:t>Guilera</w:t>
      </w:r>
      <w:r w:rsidRPr="007F2E9F">
        <w:rPr>
          <w:rFonts w:eastAsia="Arial" w:cs="Times New Roman"/>
        </w:rPr>
        <w:t xml:space="preserve"> G, </w:t>
      </w:r>
      <w:r w:rsidRPr="007F2E9F">
        <w:rPr>
          <w:rFonts w:eastAsia="Arial" w:cs="Times New Roman"/>
          <w:noProof/>
        </w:rPr>
        <w:t>Forns</w:t>
      </w:r>
      <w:r w:rsidRPr="007F2E9F">
        <w:rPr>
          <w:rFonts w:eastAsia="Arial" w:cs="Times New Roman"/>
        </w:rPr>
        <w:t xml:space="preserve"> M, Gomez-Benito J. The international epidemiology of child sexual abuse: a continuation of </w:t>
      </w:r>
      <w:proofErr w:type="spellStart"/>
      <w:r w:rsidRPr="007F2E9F">
        <w:rPr>
          <w:rFonts w:eastAsia="Arial" w:cs="Times New Roman"/>
        </w:rPr>
        <w:t>Finkelhor</w:t>
      </w:r>
      <w:proofErr w:type="spellEnd"/>
      <w:r w:rsidRPr="007F2E9F">
        <w:rPr>
          <w:rFonts w:eastAsia="Arial" w:cs="Times New Roman"/>
        </w:rPr>
        <w:t xml:space="preserve">. </w:t>
      </w:r>
      <w:proofErr w:type="gramStart"/>
      <w:r w:rsidRPr="007F2E9F">
        <w:rPr>
          <w:rFonts w:eastAsia="Arial" w:cs="Times New Roman"/>
        </w:rPr>
        <w:t xml:space="preserve">Child Abuse </w:t>
      </w:r>
      <w:proofErr w:type="spellStart"/>
      <w:r w:rsidRPr="007F2E9F">
        <w:rPr>
          <w:rFonts w:eastAsia="Arial" w:cs="Times New Roman"/>
        </w:rPr>
        <w:t>Negl</w:t>
      </w:r>
      <w:proofErr w:type="spellEnd"/>
      <w:r w:rsidRPr="007F2E9F">
        <w:rPr>
          <w:rFonts w:eastAsia="Arial" w:cs="Times New Roman"/>
        </w:rPr>
        <w:t>.</w:t>
      </w:r>
      <w:proofErr w:type="gramEnd"/>
      <w:r w:rsidRPr="007F2E9F">
        <w:rPr>
          <w:rFonts w:eastAsia="Arial" w:cs="Times New Roman"/>
        </w:rPr>
        <w:t xml:space="preserve"> 2009: 33: 331-342.</w:t>
      </w:r>
    </w:p>
    <w:p w:rsidR="000D5E11" w:rsidRPr="007F2E9F" w:rsidRDefault="000D5E11" w:rsidP="000D5E11">
      <w:pPr>
        <w:ind w:firstLine="720"/>
        <w:rPr>
          <w:rFonts w:eastAsia="Arial" w:cs="Times New Roman"/>
        </w:rPr>
      </w:pPr>
      <w:proofErr w:type="spellStart"/>
      <w:r w:rsidRPr="007F2E9F">
        <w:rPr>
          <w:rFonts w:eastAsia="Arial" w:cs="Times New Roman"/>
        </w:rPr>
        <w:t>Zoroğlu</w:t>
      </w:r>
      <w:proofErr w:type="spellEnd"/>
      <w:r w:rsidRPr="007F2E9F">
        <w:rPr>
          <w:rFonts w:eastAsia="Arial" w:cs="Times New Roman"/>
        </w:rPr>
        <w:t xml:space="preserve"> SS, </w:t>
      </w:r>
      <w:proofErr w:type="spellStart"/>
      <w:r w:rsidRPr="007F2E9F">
        <w:rPr>
          <w:rFonts w:eastAsia="Arial" w:cs="Times New Roman"/>
        </w:rPr>
        <w:t>Tüzün</w:t>
      </w:r>
      <w:proofErr w:type="spellEnd"/>
      <w:r w:rsidRPr="007F2E9F">
        <w:rPr>
          <w:rFonts w:eastAsia="Arial" w:cs="Times New Roman"/>
        </w:rPr>
        <w:t xml:space="preserve"> Ü, </w:t>
      </w:r>
      <w:proofErr w:type="spellStart"/>
      <w:r w:rsidRPr="007F2E9F">
        <w:rPr>
          <w:rFonts w:eastAsia="Arial" w:cs="Times New Roman"/>
        </w:rPr>
        <w:t>Şar</w:t>
      </w:r>
      <w:proofErr w:type="spellEnd"/>
      <w:r w:rsidRPr="007F2E9F">
        <w:rPr>
          <w:rFonts w:eastAsia="Arial" w:cs="Times New Roman"/>
        </w:rPr>
        <w:t xml:space="preserve"> V, </w:t>
      </w:r>
      <w:proofErr w:type="spellStart"/>
      <w:r w:rsidRPr="007F2E9F">
        <w:rPr>
          <w:rFonts w:eastAsia="Arial" w:cs="Times New Roman"/>
        </w:rPr>
        <w:t>Öztürk</w:t>
      </w:r>
      <w:proofErr w:type="spellEnd"/>
      <w:r w:rsidRPr="007F2E9F">
        <w:rPr>
          <w:rFonts w:eastAsia="Arial" w:cs="Times New Roman"/>
        </w:rPr>
        <w:t xml:space="preserve"> M, </w:t>
      </w:r>
      <w:proofErr w:type="spellStart"/>
      <w:r w:rsidRPr="007F2E9F">
        <w:rPr>
          <w:rFonts w:eastAsia="Arial" w:cs="Times New Roman"/>
        </w:rPr>
        <w:t>Eröcal</w:t>
      </w:r>
      <w:proofErr w:type="spellEnd"/>
      <w:r w:rsidRPr="007F2E9F">
        <w:rPr>
          <w:rFonts w:eastAsia="Arial" w:cs="Times New Roman"/>
        </w:rPr>
        <w:t xml:space="preserve"> MK, </w:t>
      </w:r>
      <w:proofErr w:type="spellStart"/>
      <w:r w:rsidRPr="007F2E9F">
        <w:rPr>
          <w:rFonts w:eastAsia="Arial" w:cs="Times New Roman"/>
        </w:rPr>
        <w:t>Alyanak</w:t>
      </w:r>
      <w:proofErr w:type="spellEnd"/>
      <w:r w:rsidRPr="007F2E9F">
        <w:rPr>
          <w:rFonts w:eastAsia="Arial" w:cs="Times New Roman"/>
        </w:rPr>
        <w:t xml:space="preserve"> B. </w:t>
      </w:r>
      <w:proofErr w:type="spellStart"/>
      <w:r w:rsidRPr="007F2E9F">
        <w:rPr>
          <w:rFonts w:eastAsia="Arial" w:cs="Times New Roman"/>
        </w:rPr>
        <w:t>Çocukluk</w:t>
      </w:r>
      <w:proofErr w:type="spellEnd"/>
      <w:r w:rsidRPr="007F2E9F">
        <w:rPr>
          <w:rFonts w:eastAsia="Arial" w:cs="Times New Roman"/>
        </w:rPr>
        <w:t xml:space="preserve"> </w:t>
      </w:r>
      <w:proofErr w:type="spellStart"/>
      <w:r w:rsidRPr="007F2E9F">
        <w:rPr>
          <w:rFonts w:eastAsia="Arial" w:cs="Times New Roman"/>
        </w:rPr>
        <w:t>dönemi</w:t>
      </w:r>
      <w:proofErr w:type="spellEnd"/>
      <w:r w:rsidRPr="007F2E9F">
        <w:rPr>
          <w:rFonts w:eastAsia="Arial" w:cs="Times New Roman"/>
        </w:rPr>
        <w:t xml:space="preserve"> </w:t>
      </w:r>
      <w:r w:rsidRPr="007F2E9F">
        <w:rPr>
          <w:rFonts w:eastAsia="Arial" w:cs="Times New Roman"/>
          <w:noProof/>
        </w:rPr>
        <w:t>istismar</w:t>
      </w:r>
      <w:r w:rsidRPr="007F2E9F">
        <w:rPr>
          <w:rFonts w:eastAsia="Arial" w:cs="Times New Roman"/>
        </w:rPr>
        <w:t xml:space="preserve"> </w:t>
      </w:r>
      <w:proofErr w:type="spellStart"/>
      <w:r w:rsidRPr="007F2E9F">
        <w:rPr>
          <w:rFonts w:eastAsia="Arial" w:cs="Times New Roman"/>
        </w:rPr>
        <w:t>ve</w:t>
      </w:r>
      <w:proofErr w:type="spellEnd"/>
      <w:r w:rsidRPr="007F2E9F">
        <w:rPr>
          <w:rFonts w:eastAsia="Arial" w:cs="Times New Roman"/>
        </w:rPr>
        <w:t xml:space="preserve"> </w:t>
      </w:r>
      <w:r w:rsidRPr="007F2E9F">
        <w:rPr>
          <w:rFonts w:eastAsia="Arial" w:cs="Times New Roman"/>
          <w:noProof/>
        </w:rPr>
        <w:t>ihmalinin</w:t>
      </w:r>
      <w:r w:rsidRPr="007F2E9F">
        <w:rPr>
          <w:rFonts w:eastAsia="Arial" w:cs="Times New Roman"/>
        </w:rPr>
        <w:t xml:space="preserve"> </w:t>
      </w:r>
      <w:proofErr w:type="spellStart"/>
      <w:r w:rsidRPr="007F2E9F">
        <w:rPr>
          <w:rFonts w:eastAsia="Arial" w:cs="Times New Roman"/>
        </w:rPr>
        <w:t>olası</w:t>
      </w:r>
      <w:proofErr w:type="spellEnd"/>
      <w:r w:rsidRPr="007F2E9F">
        <w:rPr>
          <w:rFonts w:eastAsia="Arial" w:cs="Times New Roman"/>
        </w:rPr>
        <w:t xml:space="preserve"> </w:t>
      </w:r>
      <w:proofErr w:type="spellStart"/>
      <w:r w:rsidRPr="007F2E9F">
        <w:rPr>
          <w:rFonts w:eastAsia="Arial" w:cs="Times New Roman"/>
        </w:rPr>
        <w:t>sonuçları</w:t>
      </w:r>
      <w:proofErr w:type="spellEnd"/>
      <w:r w:rsidRPr="007F2E9F">
        <w:rPr>
          <w:rFonts w:eastAsia="Arial" w:cs="Times New Roman"/>
        </w:rPr>
        <w:t xml:space="preserve"> [</w:t>
      </w:r>
      <w:r w:rsidRPr="007F2E9F">
        <w:rPr>
          <w:rFonts w:eastAsia="Arial" w:cs="Times New Roman"/>
          <w:i/>
        </w:rPr>
        <w:t>Possible outcomes of child abuse and negligence</w:t>
      </w:r>
      <w:r w:rsidRPr="007F2E9F">
        <w:rPr>
          <w:rFonts w:eastAsia="Arial" w:cs="Times New Roman"/>
        </w:rPr>
        <w:t xml:space="preserve">]. </w:t>
      </w:r>
      <w:proofErr w:type="spellStart"/>
      <w:r w:rsidRPr="007F2E9F">
        <w:rPr>
          <w:rFonts w:eastAsia="Arial" w:cs="Times New Roman"/>
        </w:rPr>
        <w:t>Anadolu</w:t>
      </w:r>
      <w:proofErr w:type="spellEnd"/>
      <w:r w:rsidRPr="007F2E9F">
        <w:rPr>
          <w:rFonts w:eastAsia="Arial" w:cs="Times New Roman"/>
        </w:rPr>
        <w:t xml:space="preserve"> </w:t>
      </w:r>
      <w:proofErr w:type="spellStart"/>
      <w:r w:rsidRPr="007F2E9F">
        <w:rPr>
          <w:rFonts w:eastAsia="Arial" w:cs="Times New Roman"/>
        </w:rPr>
        <w:t>Psikiyatri</w:t>
      </w:r>
      <w:proofErr w:type="spellEnd"/>
      <w:r w:rsidRPr="007F2E9F">
        <w:rPr>
          <w:rFonts w:eastAsia="Arial" w:cs="Times New Roman"/>
        </w:rPr>
        <w:t xml:space="preserve"> </w:t>
      </w:r>
      <w:proofErr w:type="spellStart"/>
      <w:r w:rsidRPr="007F2E9F">
        <w:rPr>
          <w:rFonts w:eastAsia="Arial" w:cs="Times New Roman"/>
        </w:rPr>
        <w:t>Dergisi</w:t>
      </w:r>
      <w:proofErr w:type="spellEnd"/>
      <w:r w:rsidRPr="007F2E9F">
        <w:rPr>
          <w:rFonts w:eastAsia="Arial" w:cs="Times New Roman"/>
        </w:rPr>
        <w:t xml:space="preserve"> 2001; 2(suppl.2):69-78.</w:t>
      </w:r>
    </w:p>
    <w:p w:rsidR="000D5E11" w:rsidRPr="007F2E9F" w:rsidRDefault="000D5E11" w:rsidP="000D5E11">
      <w:pPr>
        <w:ind w:firstLine="720"/>
        <w:rPr>
          <w:rFonts w:eastAsia="Arial" w:cs="Times New Roman"/>
        </w:rPr>
      </w:pPr>
      <w:r w:rsidRPr="007F2E9F">
        <w:rPr>
          <w:rFonts w:eastAsia="Arial" w:cs="Times New Roman"/>
        </w:rPr>
        <w:t xml:space="preserve">Spencer N, Devereux E, Wallace A, </w:t>
      </w:r>
      <w:proofErr w:type="spellStart"/>
      <w:r w:rsidRPr="007F2E9F">
        <w:rPr>
          <w:rFonts w:eastAsia="Arial" w:cs="Times New Roman"/>
        </w:rPr>
        <w:t>Sundrum</w:t>
      </w:r>
      <w:proofErr w:type="spellEnd"/>
      <w:r w:rsidRPr="007F2E9F">
        <w:rPr>
          <w:rFonts w:eastAsia="Arial" w:cs="Times New Roman"/>
        </w:rPr>
        <w:t xml:space="preserve"> R, </w:t>
      </w:r>
      <w:proofErr w:type="spellStart"/>
      <w:r w:rsidRPr="007F2E9F">
        <w:rPr>
          <w:rFonts w:eastAsia="Arial" w:cs="Times New Roman"/>
        </w:rPr>
        <w:t>Shenoy</w:t>
      </w:r>
      <w:proofErr w:type="spellEnd"/>
      <w:r w:rsidRPr="007F2E9F">
        <w:rPr>
          <w:rFonts w:eastAsia="Arial" w:cs="Times New Roman"/>
        </w:rPr>
        <w:t xml:space="preserve"> M, </w:t>
      </w:r>
      <w:proofErr w:type="spellStart"/>
      <w:r w:rsidRPr="007F2E9F">
        <w:rPr>
          <w:rFonts w:eastAsia="Arial" w:cs="Times New Roman"/>
        </w:rPr>
        <w:t>Bachuss</w:t>
      </w:r>
      <w:proofErr w:type="spellEnd"/>
      <w:r w:rsidRPr="007F2E9F">
        <w:rPr>
          <w:rFonts w:eastAsia="Arial" w:cs="Times New Roman"/>
        </w:rPr>
        <w:t xml:space="preserve"> C, et al. Disabling conditions and registration for child abuse and neglect: a population-based study. Pediatrics 2005; 116:609-613.</w:t>
      </w:r>
    </w:p>
    <w:p w:rsidR="000D5E11" w:rsidRPr="007F2E9F" w:rsidRDefault="000D5E11" w:rsidP="000D5E11">
      <w:pPr>
        <w:ind w:firstLine="720"/>
        <w:rPr>
          <w:rFonts w:eastAsia="Arial" w:cs="Times New Roman"/>
        </w:rPr>
      </w:pPr>
      <w:proofErr w:type="spellStart"/>
      <w:r w:rsidRPr="007F2E9F">
        <w:rPr>
          <w:rFonts w:eastAsia="Arial" w:cs="Times New Roman"/>
        </w:rPr>
        <w:t>Morano</w:t>
      </w:r>
      <w:proofErr w:type="spellEnd"/>
      <w:r w:rsidRPr="007F2E9F">
        <w:rPr>
          <w:rFonts w:eastAsia="Arial" w:cs="Times New Roman"/>
        </w:rPr>
        <w:t xml:space="preserve"> JP. Sexual abuse of mentally retarded patient: medical and legal analysis for the primary care physician. Primary Care Companion J </w:t>
      </w:r>
      <w:proofErr w:type="spellStart"/>
      <w:r w:rsidRPr="007F2E9F">
        <w:rPr>
          <w:rFonts w:eastAsia="Arial" w:cs="Times New Roman"/>
        </w:rPr>
        <w:t>Clin</w:t>
      </w:r>
      <w:proofErr w:type="spellEnd"/>
      <w:r w:rsidRPr="007F2E9F">
        <w:rPr>
          <w:rFonts w:eastAsia="Arial" w:cs="Times New Roman"/>
        </w:rPr>
        <w:t xml:space="preserve"> Psychiatry 2001; 3:126-135.</w:t>
      </w:r>
    </w:p>
    <w:p w:rsidR="000D5E11" w:rsidRPr="007F2E9F" w:rsidRDefault="000D5E11" w:rsidP="000D5E11">
      <w:pPr>
        <w:ind w:firstLine="720"/>
        <w:rPr>
          <w:rFonts w:eastAsia="Arial" w:cs="Times New Roman"/>
        </w:rPr>
      </w:pPr>
      <w:r w:rsidRPr="007F2E9F">
        <w:rPr>
          <w:rFonts w:eastAsia="Arial" w:cs="Times New Roman"/>
        </w:rPr>
        <w:t xml:space="preserve">Mullen P, Martin J, Anderson J, Romans S, </w:t>
      </w:r>
      <w:proofErr w:type="spellStart"/>
      <w:r w:rsidRPr="007F2E9F">
        <w:rPr>
          <w:rFonts w:eastAsia="Arial" w:cs="Times New Roman"/>
        </w:rPr>
        <w:t>Herbison</w:t>
      </w:r>
      <w:proofErr w:type="spellEnd"/>
      <w:r w:rsidRPr="007F2E9F">
        <w:rPr>
          <w:rFonts w:eastAsia="Arial" w:cs="Times New Roman"/>
        </w:rPr>
        <w:t xml:space="preserve"> G. Childhood sexual abuse and mental health in adult life. </w:t>
      </w:r>
      <w:proofErr w:type="gramStart"/>
      <w:r w:rsidRPr="007F2E9F">
        <w:rPr>
          <w:rFonts w:eastAsia="Arial" w:cs="Times New Roman"/>
        </w:rPr>
        <w:t>Br J Psychiatry 1993; 163:721–732.</w:t>
      </w:r>
      <w:proofErr w:type="gramEnd"/>
    </w:p>
    <w:p w:rsidR="000D5E11" w:rsidRPr="007F2E9F" w:rsidRDefault="000D5E11" w:rsidP="000D5E11">
      <w:pPr>
        <w:ind w:firstLine="720"/>
        <w:rPr>
          <w:rFonts w:eastAsia="Arial" w:cs="Times New Roman"/>
        </w:rPr>
      </w:pPr>
      <w:r w:rsidRPr="007F2E9F">
        <w:rPr>
          <w:rFonts w:eastAsia="Arial" w:cs="Times New Roman"/>
        </w:rPr>
        <w:t xml:space="preserve">Vander May, B. J. The sexual victimization of male children: A review of previous research. Child Abuse </w:t>
      </w:r>
      <w:proofErr w:type="spellStart"/>
      <w:r w:rsidRPr="007F2E9F">
        <w:rPr>
          <w:rFonts w:eastAsia="Arial" w:cs="Times New Roman"/>
        </w:rPr>
        <w:t>Negl</w:t>
      </w:r>
      <w:proofErr w:type="spellEnd"/>
      <w:r w:rsidRPr="007F2E9F">
        <w:rPr>
          <w:rFonts w:eastAsia="Arial" w:cs="Times New Roman"/>
          <w:i/>
        </w:rPr>
        <w:t xml:space="preserve"> 1998</w:t>
      </w:r>
      <w:proofErr w:type="gramStart"/>
      <w:r w:rsidRPr="007F2E9F">
        <w:rPr>
          <w:rFonts w:eastAsia="Arial" w:cs="Times New Roman"/>
          <w:i/>
        </w:rPr>
        <w:t>;</w:t>
      </w:r>
      <w:r w:rsidRPr="007F2E9F">
        <w:rPr>
          <w:rFonts w:eastAsia="Arial" w:cs="Times New Roman"/>
        </w:rPr>
        <w:t>12</w:t>
      </w:r>
      <w:proofErr w:type="gramEnd"/>
      <w:r w:rsidRPr="007F2E9F">
        <w:rPr>
          <w:rFonts w:eastAsia="Arial" w:cs="Times New Roman"/>
        </w:rPr>
        <w:t>, 61-72.</w:t>
      </w:r>
    </w:p>
    <w:p w:rsidR="000D5E11" w:rsidRPr="007F2E9F" w:rsidRDefault="000D5E11" w:rsidP="000D5E11">
      <w:pPr>
        <w:ind w:firstLine="720"/>
        <w:rPr>
          <w:rFonts w:eastAsia="Arial" w:cs="Times New Roman"/>
        </w:rPr>
      </w:pPr>
      <w:proofErr w:type="spellStart"/>
      <w:r w:rsidRPr="007F2E9F">
        <w:rPr>
          <w:rFonts w:eastAsia="Arial" w:cs="Times New Roman"/>
        </w:rPr>
        <w:t>Akba</w:t>
      </w:r>
      <w:r w:rsidRPr="007F2E9F">
        <w:rPr>
          <w:rFonts w:ascii="Times New Roman" w:eastAsia="Arial" w:hAnsi="Times New Roman" w:cs="Times New Roman"/>
        </w:rPr>
        <w:t>ș</w:t>
      </w:r>
      <w:proofErr w:type="spellEnd"/>
      <w:r w:rsidRPr="007F2E9F">
        <w:rPr>
          <w:rFonts w:eastAsia="Arial" w:cs="Times New Roman"/>
        </w:rPr>
        <w:t xml:space="preserve"> S, </w:t>
      </w:r>
      <w:proofErr w:type="spellStart"/>
      <w:r w:rsidRPr="007F2E9F">
        <w:rPr>
          <w:rFonts w:eastAsia="Arial" w:cs="Times New Roman"/>
        </w:rPr>
        <w:t>Turla</w:t>
      </w:r>
      <w:proofErr w:type="spellEnd"/>
      <w:r w:rsidRPr="007F2E9F">
        <w:rPr>
          <w:rFonts w:eastAsia="Arial" w:cs="Times New Roman"/>
        </w:rPr>
        <w:t xml:space="preserve"> A, </w:t>
      </w:r>
      <w:proofErr w:type="spellStart"/>
      <w:r w:rsidRPr="007F2E9F">
        <w:rPr>
          <w:rFonts w:eastAsia="Arial" w:cs="Times New Roman"/>
        </w:rPr>
        <w:t>Karabekiroğlu</w:t>
      </w:r>
      <w:proofErr w:type="spellEnd"/>
      <w:r w:rsidRPr="007F2E9F">
        <w:rPr>
          <w:rFonts w:eastAsia="Arial" w:cs="Times New Roman"/>
        </w:rPr>
        <w:t xml:space="preserve"> K, Senses A, </w:t>
      </w:r>
      <w:proofErr w:type="spellStart"/>
      <w:r w:rsidRPr="007F2E9F">
        <w:rPr>
          <w:rFonts w:eastAsia="Arial" w:cs="Times New Roman"/>
        </w:rPr>
        <w:t>Karakurt</w:t>
      </w:r>
      <w:proofErr w:type="spellEnd"/>
      <w:r w:rsidRPr="007F2E9F">
        <w:rPr>
          <w:rFonts w:eastAsia="Arial" w:cs="Times New Roman"/>
        </w:rPr>
        <w:t xml:space="preserve"> MN, </w:t>
      </w:r>
      <w:proofErr w:type="spellStart"/>
      <w:r w:rsidRPr="007F2E9F">
        <w:rPr>
          <w:rFonts w:eastAsia="Arial" w:cs="Times New Roman"/>
        </w:rPr>
        <w:t>Ta</w:t>
      </w:r>
      <w:r w:rsidRPr="007F2E9F">
        <w:rPr>
          <w:rFonts w:ascii="Times New Roman" w:eastAsia="Arial" w:hAnsi="Times New Roman" w:cs="Times New Roman"/>
        </w:rPr>
        <w:t>ș</w:t>
      </w:r>
      <w:r w:rsidRPr="007F2E9F">
        <w:rPr>
          <w:rFonts w:eastAsia="Arial" w:cs="Times New Roman"/>
        </w:rPr>
        <w:t>demir</w:t>
      </w:r>
      <w:proofErr w:type="spellEnd"/>
      <w:r w:rsidRPr="007F2E9F">
        <w:rPr>
          <w:rFonts w:eastAsia="Arial" w:cs="Times New Roman"/>
        </w:rPr>
        <w:t xml:space="preserve"> GN </w:t>
      </w:r>
      <w:proofErr w:type="gramStart"/>
      <w:r w:rsidRPr="007F2E9F">
        <w:rPr>
          <w:rFonts w:eastAsia="Arial" w:cs="Times New Roman"/>
        </w:rPr>
        <w:t>et</w:t>
      </w:r>
      <w:proofErr w:type="gramEnd"/>
      <w:r w:rsidRPr="007F2E9F">
        <w:rPr>
          <w:rFonts w:eastAsia="Arial" w:cs="Times New Roman"/>
        </w:rPr>
        <w:t xml:space="preserve">. </w:t>
      </w:r>
      <w:proofErr w:type="gramStart"/>
      <w:r w:rsidRPr="007F2E9F">
        <w:rPr>
          <w:rFonts w:eastAsia="Arial" w:cs="Times New Roman"/>
        </w:rPr>
        <w:t>al</w:t>
      </w:r>
      <w:proofErr w:type="gramEnd"/>
      <w:r w:rsidRPr="007F2E9F">
        <w:rPr>
          <w:rFonts w:eastAsia="Arial" w:cs="Times New Roman"/>
        </w:rPr>
        <w:t xml:space="preserve">. </w:t>
      </w:r>
      <w:proofErr w:type="spellStart"/>
      <w:r w:rsidRPr="007F2E9F">
        <w:rPr>
          <w:rFonts w:eastAsia="Arial" w:cs="Times New Roman"/>
        </w:rPr>
        <w:t>Cinsel</w:t>
      </w:r>
      <w:proofErr w:type="spellEnd"/>
      <w:r w:rsidRPr="007F2E9F">
        <w:rPr>
          <w:rFonts w:eastAsia="Arial" w:cs="Times New Roman"/>
        </w:rPr>
        <w:t xml:space="preserve"> </w:t>
      </w:r>
      <w:proofErr w:type="spellStart"/>
      <w:r w:rsidRPr="007F2E9F">
        <w:rPr>
          <w:rFonts w:eastAsia="Arial" w:cs="Times New Roman"/>
        </w:rPr>
        <w:t>istismara</w:t>
      </w:r>
      <w:proofErr w:type="spellEnd"/>
      <w:r w:rsidRPr="007F2E9F">
        <w:rPr>
          <w:rFonts w:eastAsia="Arial" w:cs="Times New Roman"/>
        </w:rPr>
        <w:t xml:space="preserve"> </w:t>
      </w:r>
      <w:proofErr w:type="spellStart"/>
      <w:r w:rsidRPr="007F2E9F">
        <w:rPr>
          <w:rFonts w:eastAsia="Arial" w:cs="Times New Roman"/>
        </w:rPr>
        <w:t>uğramı</w:t>
      </w:r>
      <w:r w:rsidRPr="007F2E9F">
        <w:rPr>
          <w:rFonts w:ascii="Times New Roman" w:eastAsia="Arial" w:hAnsi="Times New Roman" w:cs="Times New Roman"/>
        </w:rPr>
        <w:t>ș</w:t>
      </w:r>
      <w:proofErr w:type="spellEnd"/>
      <w:r w:rsidRPr="007F2E9F">
        <w:rPr>
          <w:rFonts w:eastAsia="Arial" w:cs="Times New Roman"/>
        </w:rPr>
        <w:t xml:space="preserve"> </w:t>
      </w:r>
      <w:proofErr w:type="spellStart"/>
      <w:r w:rsidRPr="007F2E9F">
        <w:rPr>
          <w:rFonts w:eastAsia="Arial" w:cs="Times New Roman"/>
        </w:rPr>
        <w:t>çocuklar</w:t>
      </w:r>
      <w:proofErr w:type="spellEnd"/>
      <w:r w:rsidRPr="007F2E9F">
        <w:rPr>
          <w:rFonts w:eastAsia="Arial" w:cs="Times New Roman"/>
        </w:rPr>
        <w:t xml:space="preserve"> [Sexually abused children]. </w:t>
      </w:r>
      <w:proofErr w:type="spellStart"/>
      <w:r w:rsidRPr="007F2E9F">
        <w:rPr>
          <w:rFonts w:eastAsia="Arial" w:cs="Times New Roman"/>
        </w:rPr>
        <w:t>Adli</w:t>
      </w:r>
      <w:proofErr w:type="spellEnd"/>
      <w:r w:rsidRPr="007F2E9F">
        <w:rPr>
          <w:rFonts w:eastAsia="Arial" w:cs="Times New Roman"/>
        </w:rPr>
        <w:t xml:space="preserve"> </w:t>
      </w:r>
      <w:proofErr w:type="spellStart"/>
      <w:r w:rsidRPr="007F2E9F">
        <w:rPr>
          <w:rFonts w:eastAsia="Arial" w:cs="Times New Roman"/>
        </w:rPr>
        <w:t>Bilimler</w:t>
      </w:r>
      <w:proofErr w:type="spellEnd"/>
      <w:r w:rsidRPr="007F2E9F">
        <w:rPr>
          <w:rFonts w:eastAsia="Arial" w:cs="Times New Roman"/>
        </w:rPr>
        <w:t xml:space="preserve"> </w:t>
      </w:r>
      <w:proofErr w:type="spellStart"/>
      <w:r w:rsidRPr="007F2E9F">
        <w:rPr>
          <w:rFonts w:eastAsia="Arial" w:cs="Times New Roman"/>
        </w:rPr>
        <w:t>Dergisi</w:t>
      </w:r>
      <w:proofErr w:type="spellEnd"/>
      <w:r w:rsidRPr="007F2E9F">
        <w:rPr>
          <w:rFonts w:eastAsia="Arial" w:cs="Times New Roman"/>
        </w:rPr>
        <w:t xml:space="preserve"> 2009; 8:24-32.</w:t>
      </w:r>
    </w:p>
    <w:p w:rsidR="000D5E11" w:rsidRPr="007F2E9F" w:rsidRDefault="000D5E11" w:rsidP="000D5E11">
      <w:pPr>
        <w:ind w:firstLine="720"/>
        <w:rPr>
          <w:rFonts w:eastAsia="Arial" w:cs="Times New Roman"/>
        </w:rPr>
      </w:pPr>
      <w:r w:rsidRPr="007F2E9F">
        <w:rPr>
          <w:rFonts w:eastAsia="Arial" w:cs="Times New Roman"/>
        </w:rPr>
        <w:t xml:space="preserve">McCourt J, Peel C F J, </w:t>
      </w:r>
      <w:proofErr w:type="spellStart"/>
      <w:r w:rsidRPr="007F2E9F">
        <w:rPr>
          <w:rFonts w:eastAsia="Arial" w:cs="Times New Roman"/>
        </w:rPr>
        <w:t>O’Carrol</w:t>
      </w:r>
      <w:proofErr w:type="spellEnd"/>
      <w:r w:rsidRPr="007F2E9F">
        <w:rPr>
          <w:rFonts w:eastAsia="Arial" w:cs="Times New Roman"/>
        </w:rPr>
        <w:t>, P. The effects of child sexual abuse on the protecting parent(s): Identifying a counseling response for secondary victims. Counseling Psychology Quarterly, 1998;</w:t>
      </w:r>
      <w:r w:rsidRPr="007F2E9F">
        <w:rPr>
          <w:rFonts w:eastAsia="Arial" w:cs="Times New Roman"/>
          <w:i/>
        </w:rPr>
        <w:t xml:space="preserve"> </w:t>
      </w:r>
      <w:r w:rsidRPr="007F2E9F">
        <w:rPr>
          <w:rFonts w:eastAsia="Arial" w:cs="Times New Roman"/>
        </w:rPr>
        <w:t>11</w:t>
      </w:r>
      <w:proofErr w:type="gramStart"/>
      <w:r w:rsidRPr="007F2E9F">
        <w:rPr>
          <w:rFonts w:eastAsia="Arial" w:cs="Times New Roman"/>
        </w:rPr>
        <w:t>,(</w:t>
      </w:r>
      <w:proofErr w:type="gramEnd"/>
      <w:r w:rsidRPr="007F2E9F">
        <w:rPr>
          <w:rFonts w:eastAsia="Arial" w:cs="Times New Roman"/>
        </w:rPr>
        <w:t>suppl.3), 283-299.</w:t>
      </w:r>
    </w:p>
    <w:p w:rsidR="000D5E11" w:rsidRPr="007F2E9F" w:rsidRDefault="000D5E11" w:rsidP="000D5E11">
      <w:pPr>
        <w:ind w:firstLine="720"/>
        <w:rPr>
          <w:rFonts w:eastAsia="Arial" w:cs="Times New Roman"/>
        </w:rPr>
      </w:pPr>
      <w:proofErr w:type="spellStart"/>
      <w:r w:rsidRPr="007F2E9F">
        <w:rPr>
          <w:rFonts w:eastAsia="Arial" w:cs="Times New Roman"/>
        </w:rPr>
        <w:t>Keskin</w:t>
      </w:r>
      <w:proofErr w:type="spellEnd"/>
      <w:r w:rsidRPr="007F2E9F">
        <w:rPr>
          <w:rFonts w:eastAsia="Arial" w:cs="Times New Roman"/>
        </w:rPr>
        <w:t xml:space="preserve"> G, </w:t>
      </w:r>
      <w:proofErr w:type="spellStart"/>
      <w:r w:rsidRPr="007F2E9F">
        <w:rPr>
          <w:rFonts w:eastAsia="Arial" w:cs="Times New Roman"/>
        </w:rPr>
        <w:t>Çam</w:t>
      </w:r>
      <w:proofErr w:type="spellEnd"/>
      <w:r w:rsidRPr="007F2E9F">
        <w:rPr>
          <w:rFonts w:eastAsia="Arial" w:cs="Times New Roman"/>
        </w:rPr>
        <w:t xml:space="preserve"> O. </w:t>
      </w:r>
      <w:proofErr w:type="spellStart"/>
      <w:r w:rsidRPr="007F2E9F">
        <w:rPr>
          <w:rFonts w:eastAsia="Arial" w:cs="Times New Roman"/>
        </w:rPr>
        <w:t>Çocuk</w:t>
      </w:r>
      <w:proofErr w:type="spellEnd"/>
      <w:r w:rsidRPr="007F2E9F">
        <w:rPr>
          <w:rFonts w:eastAsia="Arial" w:cs="Times New Roman"/>
        </w:rPr>
        <w:t xml:space="preserve"> </w:t>
      </w:r>
      <w:proofErr w:type="spellStart"/>
      <w:r w:rsidRPr="007F2E9F">
        <w:rPr>
          <w:rFonts w:eastAsia="Arial" w:cs="Times New Roman"/>
        </w:rPr>
        <w:t>cinsel</w:t>
      </w:r>
      <w:proofErr w:type="spellEnd"/>
      <w:r w:rsidRPr="007F2E9F">
        <w:rPr>
          <w:rFonts w:eastAsia="Arial" w:cs="Times New Roman"/>
        </w:rPr>
        <w:t xml:space="preserve"> </w:t>
      </w:r>
      <w:proofErr w:type="spellStart"/>
      <w:r w:rsidRPr="007F2E9F">
        <w:rPr>
          <w:rFonts w:eastAsia="Arial" w:cs="Times New Roman"/>
        </w:rPr>
        <w:t>istismarına</w:t>
      </w:r>
      <w:proofErr w:type="spellEnd"/>
      <w:r w:rsidRPr="007F2E9F">
        <w:rPr>
          <w:rFonts w:eastAsia="Arial" w:cs="Times New Roman"/>
        </w:rPr>
        <w:t xml:space="preserve"> </w:t>
      </w:r>
      <w:proofErr w:type="spellStart"/>
      <w:r w:rsidRPr="007F2E9F">
        <w:rPr>
          <w:rFonts w:eastAsia="Arial" w:cs="Times New Roman"/>
        </w:rPr>
        <w:t>psikodinamik</w:t>
      </w:r>
      <w:proofErr w:type="spellEnd"/>
      <w:r w:rsidRPr="007F2E9F">
        <w:rPr>
          <w:rFonts w:eastAsia="Arial" w:cs="Times New Roman"/>
        </w:rPr>
        <w:t xml:space="preserve"> </w:t>
      </w:r>
      <w:proofErr w:type="spellStart"/>
      <w:r w:rsidRPr="007F2E9F">
        <w:rPr>
          <w:rFonts w:eastAsia="Arial" w:cs="Times New Roman"/>
        </w:rPr>
        <w:t>hem</w:t>
      </w:r>
      <w:r w:rsidRPr="007F2E9F">
        <w:rPr>
          <w:rFonts w:ascii="Times New Roman" w:eastAsia="Arial" w:hAnsi="Times New Roman" w:cs="Times New Roman"/>
        </w:rPr>
        <w:t>ș</w:t>
      </w:r>
      <w:r w:rsidRPr="007F2E9F">
        <w:rPr>
          <w:rFonts w:eastAsia="Arial" w:cs="Times New Roman"/>
        </w:rPr>
        <w:t>irelik</w:t>
      </w:r>
      <w:proofErr w:type="spellEnd"/>
      <w:r w:rsidRPr="007F2E9F">
        <w:rPr>
          <w:rFonts w:eastAsia="Arial" w:cs="Times New Roman"/>
        </w:rPr>
        <w:t xml:space="preserve"> </w:t>
      </w:r>
      <w:proofErr w:type="spellStart"/>
      <w:r w:rsidRPr="007F2E9F">
        <w:rPr>
          <w:rFonts w:eastAsia="Arial" w:cs="Times New Roman"/>
        </w:rPr>
        <w:t>yakla</w:t>
      </w:r>
      <w:r w:rsidRPr="007F2E9F">
        <w:rPr>
          <w:rFonts w:ascii="Times New Roman" w:eastAsia="Arial" w:hAnsi="Times New Roman" w:cs="Times New Roman"/>
        </w:rPr>
        <w:t>ș</w:t>
      </w:r>
      <w:r w:rsidRPr="007F2E9F">
        <w:rPr>
          <w:rFonts w:eastAsia="Arial" w:cs="Times New Roman"/>
        </w:rPr>
        <w:t>ımı</w:t>
      </w:r>
      <w:proofErr w:type="spellEnd"/>
      <w:r w:rsidRPr="007F2E9F">
        <w:rPr>
          <w:rFonts w:eastAsia="Arial" w:cs="Times New Roman"/>
        </w:rPr>
        <w:t xml:space="preserve"> [</w:t>
      </w:r>
      <w:r w:rsidRPr="007F2E9F">
        <w:rPr>
          <w:rFonts w:eastAsia="Arial" w:cs="Times New Roman"/>
          <w:i/>
        </w:rPr>
        <w:t>The psychodynamic nursing approach toward child sexual abuse</w:t>
      </w:r>
      <w:r w:rsidRPr="007F2E9F">
        <w:rPr>
          <w:rFonts w:eastAsia="Arial" w:cs="Times New Roman"/>
        </w:rPr>
        <w:t xml:space="preserve">]. </w:t>
      </w:r>
      <w:proofErr w:type="spellStart"/>
      <w:r w:rsidRPr="007F2E9F">
        <w:rPr>
          <w:rFonts w:eastAsia="Arial" w:cs="Times New Roman"/>
        </w:rPr>
        <w:t>Yeni</w:t>
      </w:r>
      <w:proofErr w:type="spellEnd"/>
      <w:r w:rsidRPr="007F2E9F">
        <w:rPr>
          <w:rFonts w:eastAsia="Arial" w:cs="Times New Roman"/>
        </w:rPr>
        <w:t xml:space="preserve"> Symposium 2005; 43(Suppl.5):118-25.</w:t>
      </w:r>
    </w:p>
    <w:p w:rsidR="000D5E11" w:rsidRPr="007F2E9F" w:rsidRDefault="000D5E11" w:rsidP="000D5E11">
      <w:pPr>
        <w:ind w:firstLine="720"/>
        <w:rPr>
          <w:rFonts w:eastAsia="Arial" w:cs="Times New Roman"/>
        </w:rPr>
      </w:pPr>
      <w:proofErr w:type="spellStart"/>
      <w:r w:rsidRPr="007F2E9F">
        <w:rPr>
          <w:rFonts w:eastAsia="Arial" w:cs="Times New Roman"/>
        </w:rPr>
        <w:t>Çengel</w:t>
      </w:r>
      <w:proofErr w:type="spellEnd"/>
      <w:r w:rsidRPr="007F2E9F">
        <w:rPr>
          <w:rFonts w:eastAsia="Arial" w:cs="Times New Roman"/>
        </w:rPr>
        <w:t xml:space="preserve"> </w:t>
      </w:r>
      <w:proofErr w:type="spellStart"/>
      <w:r w:rsidRPr="007F2E9F">
        <w:rPr>
          <w:rFonts w:eastAsia="Arial" w:cs="Times New Roman"/>
        </w:rPr>
        <w:t>Kültür</w:t>
      </w:r>
      <w:proofErr w:type="spellEnd"/>
      <w:r w:rsidRPr="007F2E9F">
        <w:rPr>
          <w:rFonts w:eastAsia="Arial" w:cs="Times New Roman"/>
        </w:rPr>
        <w:t xml:space="preserve"> E, </w:t>
      </w:r>
      <w:proofErr w:type="spellStart"/>
      <w:r w:rsidRPr="007F2E9F">
        <w:rPr>
          <w:rFonts w:eastAsia="Arial" w:cs="Times New Roman"/>
        </w:rPr>
        <w:t>Çuhadaroğlu</w:t>
      </w:r>
      <w:proofErr w:type="spellEnd"/>
      <w:r w:rsidRPr="007F2E9F">
        <w:rPr>
          <w:rFonts w:eastAsia="Arial" w:cs="Times New Roman"/>
        </w:rPr>
        <w:t xml:space="preserve"> </w:t>
      </w:r>
      <w:proofErr w:type="spellStart"/>
      <w:r w:rsidRPr="007F2E9F">
        <w:rPr>
          <w:rFonts w:eastAsia="Arial" w:cs="Times New Roman"/>
        </w:rPr>
        <w:t>Çetin</w:t>
      </w:r>
      <w:proofErr w:type="spellEnd"/>
      <w:r w:rsidRPr="007F2E9F">
        <w:rPr>
          <w:rFonts w:eastAsia="Arial" w:cs="Times New Roman"/>
        </w:rPr>
        <w:t xml:space="preserve"> F, </w:t>
      </w:r>
      <w:proofErr w:type="spellStart"/>
      <w:r w:rsidRPr="007F2E9F">
        <w:rPr>
          <w:rFonts w:eastAsia="Arial" w:cs="Times New Roman"/>
        </w:rPr>
        <w:t>Gökler</w:t>
      </w:r>
      <w:proofErr w:type="spellEnd"/>
      <w:r w:rsidRPr="007F2E9F">
        <w:rPr>
          <w:rFonts w:eastAsia="Arial" w:cs="Times New Roman"/>
        </w:rPr>
        <w:t xml:space="preserve"> B. Demographic and clinical features of child abuse and neglect cases. Turk J </w:t>
      </w:r>
      <w:proofErr w:type="spellStart"/>
      <w:r w:rsidRPr="007F2E9F">
        <w:rPr>
          <w:rFonts w:eastAsia="Arial" w:cs="Times New Roman"/>
        </w:rPr>
        <w:t>Pediatr</w:t>
      </w:r>
      <w:proofErr w:type="spellEnd"/>
      <w:r w:rsidRPr="007F2E9F">
        <w:rPr>
          <w:rFonts w:eastAsia="Arial" w:cs="Times New Roman"/>
        </w:rPr>
        <w:t xml:space="preserve"> 2007</w:t>
      </w:r>
      <w:proofErr w:type="gramStart"/>
      <w:r w:rsidRPr="007F2E9F">
        <w:rPr>
          <w:rFonts w:eastAsia="Arial" w:cs="Times New Roman"/>
        </w:rPr>
        <w:t>;49</w:t>
      </w:r>
      <w:proofErr w:type="gramEnd"/>
      <w:r w:rsidRPr="007F2E9F">
        <w:rPr>
          <w:rFonts w:eastAsia="Arial" w:cs="Times New Roman"/>
        </w:rPr>
        <w:t>(suppl.3):256-62.</w:t>
      </w:r>
    </w:p>
    <w:p w:rsidR="000D5E11" w:rsidRPr="007F2E9F" w:rsidRDefault="000D5E11" w:rsidP="000D5E11">
      <w:pPr>
        <w:ind w:firstLine="720"/>
        <w:rPr>
          <w:rFonts w:eastAsia="Arial" w:cs="Times New Roman"/>
        </w:rPr>
      </w:pPr>
      <w:proofErr w:type="spellStart"/>
      <w:proofErr w:type="gramStart"/>
      <w:r w:rsidRPr="007F2E9F">
        <w:rPr>
          <w:rFonts w:eastAsia="Arial" w:cs="Times New Roman"/>
        </w:rPr>
        <w:t>Topçu</w:t>
      </w:r>
      <w:proofErr w:type="spellEnd"/>
      <w:r w:rsidRPr="007F2E9F">
        <w:rPr>
          <w:rFonts w:eastAsia="Arial" w:cs="Times New Roman"/>
        </w:rPr>
        <w:t xml:space="preserve"> S. </w:t>
      </w:r>
      <w:proofErr w:type="spellStart"/>
      <w:r w:rsidRPr="007F2E9F">
        <w:rPr>
          <w:rFonts w:eastAsia="Arial" w:cs="Times New Roman"/>
        </w:rPr>
        <w:t>Çocuk</w:t>
      </w:r>
      <w:proofErr w:type="spellEnd"/>
      <w:r w:rsidRPr="007F2E9F">
        <w:rPr>
          <w:rFonts w:eastAsia="Arial" w:cs="Times New Roman"/>
        </w:rPr>
        <w:t xml:space="preserve"> </w:t>
      </w:r>
      <w:proofErr w:type="spellStart"/>
      <w:r w:rsidRPr="007F2E9F">
        <w:rPr>
          <w:rFonts w:eastAsia="Arial" w:cs="Times New Roman"/>
        </w:rPr>
        <w:t>ve</w:t>
      </w:r>
      <w:proofErr w:type="spellEnd"/>
      <w:r w:rsidRPr="007F2E9F">
        <w:rPr>
          <w:rFonts w:eastAsia="Arial" w:cs="Times New Roman"/>
        </w:rPr>
        <w:t xml:space="preserve"> </w:t>
      </w:r>
      <w:proofErr w:type="spellStart"/>
      <w:r w:rsidRPr="007F2E9F">
        <w:rPr>
          <w:rFonts w:eastAsia="Arial" w:cs="Times New Roman"/>
        </w:rPr>
        <w:t>Gençlerin</w:t>
      </w:r>
      <w:proofErr w:type="spellEnd"/>
      <w:r w:rsidRPr="007F2E9F">
        <w:rPr>
          <w:rFonts w:eastAsia="Arial" w:cs="Times New Roman"/>
        </w:rPr>
        <w:t xml:space="preserve"> </w:t>
      </w:r>
      <w:proofErr w:type="spellStart"/>
      <w:r w:rsidRPr="007F2E9F">
        <w:rPr>
          <w:rFonts w:eastAsia="Arial" w:cs="Times New Roman"/>
        </w:rPr>
        <w:t>Cinsel</w:t>
      </w:r>
      <w:proofErr w:type="spellEnd"/>
      <w:r w:rsidRPr="007F2E9F">
        <w:rPr>
          <w:rFonts w:eastAsia="Arial" w:cs="Times New Roman"/>
        </w:rPr>
        <w:t xml:space="preserve"> </w:t>
      </w:r>
      <w:proofErr w:type="spellStart"/>
      <w:r w:rsidRPr="007F2E9F">
        <w:rPr>
          <w:rFonts w:eastAsia="Arial" w:cs="Times New Roman"/>
        </w:rPr>
        <w:t>İstismarı</w:t>
      </w:r>
      <w:proofErr w:type="spellEnd"/>
      <w:r w:rsidRPr="007F2E9F">
        <w:rPr>
          <w:rFonts w:eastAsia="Arial" w:cs="Times New Roman"/>
        </w:rPr>
        <w:t xml:space="preserve"> [</w:t>
      </w:r>
      <w:r w:rsidRPr="007F2E9F">
        <w:rPr>
          <w:rFonts w:eastAsia="Arial" w:cs="Times New Roman"/>
          <w:i/>
        </w:rPr>
        <w:t>Child and Adolescent Sexual Abuse</w:t>
      </w:r>
      <w:r w:rsidRPr="007F2E9F">
        <w:rPr>
          <w:rFonts w:eastAsia="Arial" w:cs="Times New Roman"/>
        </w:rPr>
        <w:t>]</w:t>
      </w:r>
      <w:r w:rsidRPr="007F2E9F">
        <w:rPr>
          <w:rFonts w:eastAsia="Arial" w:cs="Times New Roman"/>
          <w:i/>
        </w:rPr>
        <w:t>.</w:t>
      </w:r>
      <w:proofErr w:type="gramEnd"/>
      <w:r w:rsidRPr="007F2E9F">
        <w:rPr>
          <w:rFonts w:eastAsia="Arial" w:cs="Times New Roman"/>
          <w:i/>
        </w:rPr>
        <w:t xml:space="preserve"> </w:t>
      </w:r>
      <w:r w:rsidRPr="007F2E9F">
        <w:rPr>
          <w:rFonts w:eastAsia="Arial" w:cs="Times New Roman"/>
        </w:rPr>
        <w:t xml:space="preserve">Ankara: </w:t>
      </w:r>
      <w:proofErr w:type="spellStart"/>
      <w:r w:rsidRPr="007F2E9F">
        <w:rPr>
          <w:rFonts w:eastAsia="Arial" w:cs="Times New Roman"/>
        </w:rPr>
        <w:t>Doruk</w:t>
      </w:r>
      <w:proofErr w:type="spellEnd"/>
      <w:r w:rsidRPr="007F2E9F">
        <w:rPr>
          <w:rFonts w:eastAsia="Arial" w:cs="Times New Roman"/>
        </w:rPr>
        <w:t xml:space="preserve"> </w:t>
      </w:r>
      <w:proofErr w:type="spellStart"/>
      <w:r w:rsidRPr="007F2E9F">
        <w:rPr>
          <w:rFonts w:eastAsia="Arial" w:cs="Times New Roman"/>
        </w:rPr>
        <w:t>Yayımcılık</w:t>
      </w:r>
      <w:proofErr w:type="spellEnd"/>
      <w:r w:rsidRPr="007F2E9F">
        <w:rPr>
          <w:rFonts w:eastAsia="Arial" w:cs="Times New Roman"/>
        </w:rPr>
        <w:t>, 1997.</w:t>
      </w:r>
    </w:p>
    <w:p w:rsidR="000D5E11" w:rsidRPr="007F2E9F" w:rsidRDefault="000D5E11" w:rsidP="000D5E11">
      <w:pPr>
        <w:ind w:firstLine="720"/>
        <w:rPr>
          <w:rFonts w:eastAsia="Arial" w:cs="Times New Roman"/>
        </w:rPr>
      </w:pPr>
      <w:r w:rsidRPr="007F2E9F">
        <w:rPr>
          <w:rFonts w:eastAsia="Arial" w:cs="Times New Roman"/>
        </w:rPr>
        <w:t xml:space="preserve">Abel GG, Harlow </w:t>
      </w:r>
      <w:proofErr w:type="spellStart"/>
      <w:r w:rsidRPr="007F2E9F">
        <w:rPr>
          <w:rFonts w:eastAsia="Arial" w:cs="Times New Roman"/>
        </w:rPr>
        <w:t>N.The</w:t>
      </w:r>
      <w:proofErr w:type="spellEnd"/>
      <w:r w:rsidRPr="007F2E9F">
        <w:rPr>
          <w:rFonts w:eastAsia="Arial" w:cs="Times New Roman"/>
        </w:rPr>
        <w:t xml:space="preserve"> Abel and Harlow child molestation prevention study. </w:t>
      </w:r>
      <w:proofErr w:type="gramStart"/>
      <w:r w:rsidRPr="007F2E9F">
        <w:rPr>
          <w:rFonts w:eastAsia="Arial" w:cs="Times New Roman"/>
        </w:rPr>
        <w:t xml:space="preserve">Excerpted from the Stop Child Molestation Book, </w:t>
      </w:r>
      <w:proofErr w:type="spellStart"/>
      <w:r w:rsidRPr="007F2E9F">
        <w:rPr>
          <w:rFonts w:eastAsia="Arial" w:cs="Times New Roman"/>
        </w:rPr>
        <w:t>Xlibris</w:t>
      </w:r>
      <w:proofErr w:type="spellEnd"/>
      <w:r w:rsidRPr="007F2E9F">
        <w:rPr>
          <w:rFonts w:eastAsia="Arial" w:cs="Times New Roman"/>
        </w:rPr>
        <w:t>, Philadelphia, 2001.</w:t>
      </w:r>
      <w:proofErr w:type="gramEnd"/>
    </w:p>
    <w:p w:rsidR="000D5E11" w:rsidRPr="007F2E9F" w:rsidRDefault="000D5E11" w:rsidP="000D5E11">
      <w:pPr>
        <w:ind w:firstLine="720"/>
        <w:rPr>
          <w:rFonts w:eastAsia="Arial" w:cs="Times New Roman"/>
        </w:rPr>
      </w:pPr>
      <w:proofErr w:type="spellStart"/>
      <w:proofErr w:type="gramStart"/>
      <w:r w:rsidRPr="007F2E9F">
        <w:rPr>
          <w:rFonts w:eastAsia="Arial" w:cs="Times New Roman"/>
        </w:rPr>
        <w:lastRenderedPageBreak/>
        <w:t>Bulut</w:t>
      </w:r>
      <w:proofErr w:type="spellEnd"/>
      <w:r w:rsidRPr="007F2E9F">
        <w:rPr>
          <w:rFonts w:eastAsia="Arial" w:cs="Times New Roman"/>
        </w:rPr>
        <w:t xml:space="preserve"> S. </w:t>
      </w:r>
      <w:proofErr w:type="spellStart"/>
      <w:r w:rsidRPr="007F2E9F">
        <w:rPr>
          <w:rFonts w:eastAsia="Arial" w:cs="Times New Roman"/>
        </w:rPr>
        <w:t>Çocuk</w:t>
      </w:r>
      <w:proofErr w:type="spellEnd"/>
      <w:r w:rsidRPr="007F2E9F">
        <w:rPr>
          <w:rFonts w:eastAsia="Arial" w:cs="Times New Roman"/>
        </w:rPr>
        <w:t xml:space="preserve"> </w:t>
      </w:r>
      <w:proofErr w:type="spellStart"/>
      <w:r w:rsidRPr="007F2E9F">
        <w:rPr>
          <w:rFonts w:eastAsia="Arial" w:cs="Times New Roman"/>
        </w:rPr>
        <w:t>cinsel</w:t>
      </w:r>
      <w:proofErr w:type="spellEnd"/>
      <w:r w:rsidRPr="007F2E9F">
        <w:rPr>
          <w:rFonts w:eastAsia="Arial" w:cs="Times New Roman"/>
        </w:rPr>
        <w:t xml:space="preserve"> </w:t>
      </w:r>
      <w:proofErr w:type="spellStart"/>
      <w:r w:rsidRPr="007F2E9F">
        <w:rPr>
          <w:rFonts w:eastAsia="Arial" w:cs="Times New Roman"/>
        </w:rPr>
        <w:t>istismarı</w:t>
      </w:r>
      <w:proofErr w:type="spellEnd"/>
      <w:r w:rsidRPr="007F2E9F">
        <w:rPr>
          <w:rFonts w:eastAsia="Arial" w:cs="Times New Roman"/>
        </w:rPr>
        <w:t xml:space="preserve"> </w:t>
      </w:r>
      <w:proofErr w:type="spellStart"/>
      <w:r w:rsidRPr="007F2E9F">
        <w:rPr>
          <w:rFonts w:eastAsia="Arial" w:cs="Times New Roman"/>
        </w:rPr>
        <w:t>hakkında</w:t>
      </w:r>
      <w:proofErr w:type="spellEnd"/>
      <w:r w:rsidRPr="007F2E9F">
        <w:rPr>
          <w:rFonts w:eastAsia="Arial" w:cs="Times New Roman"/>
        </w:rPr>
        <w:t xml:space="preserve"> </w:t>
      </w:r>
      <w:proofErr w:type="spellStart"/>
      <w:r w:rsidRPr="007F2E9F">
        <w:rPr>
          <w:rFonts w:eastAsia="Arial" w:cs="Times New Roman"/>
        </w:rPr>
        <w:t>bir</w:t>
      </w:r>
      <w:proofErr w:type="spellEnd"/>
      <w:r w:rsidRPr="007F2E9F">
        <w:rPr>
          <w:rFonts w:eastAsia="Arial" w:cs="Times New Roman"/>
        </w:rPr>
        <w:t xml:space="preserve"> </w:t>
      </w:r>
      <w:proofErr w:type="spellStart"/>
      <w:r w:rsidRPr="007F2E9F">
        <w:rPr>
          <w:rFonts w:eastAsia="Arial" w:cs="Times New Roman"/>
        </w:rPr>
        <w:t>derleme</w:t>
      </w:r>
      <w:proofErr w:type="spellEnd"/>
      <w:r w:rsidRPr="007F2E9F">
        <w:rPr>
          <w:rFonts w:eastAsia="Arial" w:cs="Times New Roman"/>
        </w:rPr>
        <w:t xml:space="preserve"> [</w:t>
      </w:r>
      <w:r w:rsidRPr="007F2E9F">
        <w:rPr>
          <w:rFonts w:eastAsia="Arial" w:cs="Times New Roman"/>
          <w:i/>
        </w:rPr>
        <w:t>A review of child sexual abuse</w:t>
      </w:r>
      <w:r w:rsidRPr="007F2E9F">
        <w:rPr>
          <w:rFonts w:eastAsia="Arial" w:cs="Times New Roman"/>
        </w:rPr>
        <w:t>].</w:t>
      </w:r>
      <w:proofErr w:type="gramEnd"/>
      <w:r w:rsidRPr="007F2E9F">
        <w:rPr>
          <w:rFonts w:eastAsia="Arial" w:cs="Times New Roman"/>
        </w:rPr>
        <w:t xml:space="preserve"> </w:t>
      </w:r>
      <w:proofErr w:type="spellStart"/>
      <w:r w:rsidRPr="007F2E9F">
        <w:rPr>
          <w:rFonts w:eastAsia="Arial" w:cs="Times New Roman"/>
        </w:rPr>
        <w:t>Türk</w:t>
      </w:r>
      <w:proofErr w:type="spellEnd"/>
      <w:r w:rsidRPr="007F2E9F">
        <w:rPr>
          <w:rFonts w:eastAsia="Arial" w:cs="Times New Roman"/>
        </w:rPr>
        <w:t xml:space="preserve"> </w:t>
      </w:r>
      <w:proofErr w:type="spellStart"/>
      <w:r w:rsidRPr="007F2E9F">
        <w:rPr>
          <w:rFonts w:eastAsia="Arial" w:cs="Times New Roman"/>
        </w:rPr>
        <w:t>Psikolojik</w:t>
      </w:r>
      <w:proofErr w:type="spellEnd"/>
      <w:r w:rsidRPr="007F2E9F">
        <w:rPr>
          <w:rFonts w:eastAsia="Arial" w:cs="Times New Roman"/>
        </w:rPr>
        <w:t xml:space="preserve"> </w:t>
      </w:r>
      <w:proofErr w:type="spellStart"/>
      <w:r w:rsidRPr="007F2E9F">
        <w:rPr>
          <w:rFonts w:eastAsia="Arial" w:cs="Times New Roman"/>
        </w:rPr>
        <w:t>Danışma</w:t>
      </w:r>
      <w:proofErr w:type="spellEnd"/>
      <w:r w:rsidRPr="007F2E9F">
        <w:rPr>
          <w:rFonts w:eastAsia="Arial" w:cs="Times New Roman"/>
        </w:rPr>
        <w:t xml:space="preserve"> </w:t>
      </w:r>
      <w:proofErr w:type="spellStart"/>
      <w:r w:rsidRPr="007F2E9F">
        <w:rPr>
          <w:rFonts w:eastAsia="Arial" w:cs="Times New Roman"/>
        </w:rPr>
        <w:t>ve</w:t>
      </w:r>
      <w:proofErr w:type="spellEnd"/>
      <w:r w:rsidRPr="007F2E9F">
        <w:rPr>
          <w:rFonts w:eastAsia="Arial" w:cs="Times New Roman"/>
        </w:rPr>
        <w:t xml:space="preserve"> </w:t>
      </w:r>
      <w:proofErr w:type="spellStart"/>
      <w:r w:rsidRPr="007F2E9F">
        <w:rPr>
          <w:rFonts w:eastAsia="Arial" w:cs="Times New Roman"/>
        </w:rPr>
        <w:t>Rehberlik</w:t>
      </w:r>
      <w:proofErr w:type="spellEnd"/>
      <w:r w:rsidRPr="007F2E9F">
        <w:rPr>
          <w:rFonts w:eastAsia="Arial" w:cs="Times New Roman"/>
        </w:rPr>
        <w:t xml:space="preserve"> </w:t>
      </w:r>
      <w:proofErr w:type="spellStart"/>
      <w:r w:rsidRPr="007F2E9F">
        <w:rPr>
          <w:rFonts w:eastAsia="Arial" w:cs="Times New Roman"/>
        </w:rPr>
        <w:t>Dergisi</w:t>
      </w:r>
      <w:proofErr w:type="spellEnd"/>
      <w:r w:rsidRPr="007F2E9F">
        <w:rPr>
          <w:rFonts w:eastAsia="Arial" w:cs="Times New Roman"/>
        </w:rPr>
        <w:t xml:space="preserve"> 2007; 3 (suppl.28): 139-156.</w:t>
      </w:r>
    </w:p>
    <w:p w:rsidR="000D5E11" w:rsidRPr="007F2E9F" w:rsidRDefault="000D5E11" w:rsidP="000D5E11">
      <w:pPr>
        <w:ind w:firstLine="720"/>
        <w:rPr>
          <w:rFonts w:eastAsia="Arial" w:cs="Times New Roman"/>
        </w:rPr>
      </w:pPr>
      <w:proofErr w:type="spellStart"/>
      <w:proofErr w:type="gramStart"/>
      <w:r w:rsidRPr="007F2E9F">
        <w:rPr>
          <w:rFonts w:eastAsia="Arial" w:cs="Times New Roman"/>
        </w:rPr>
        <w:t>Varış</w:t>
      </w:r>
      <w:proofErr w:type="spellEnd"/>
      <w:r w:rsidRPr="007F2E9F">
        <w:rPr>
          <w:rFonts w:eastAsia="Arial" w:cs="Times New Roman"/>
        </w:rPr>
        <w:t xml:space="preserve"> F. </w:t>
      </w:r>
      <w:proofErr w:type="spellStart"/>
      <w:r w:rsidRPr="007F2E9F">
        <w:rPr>
          <w:rFonts w:eastAsia="Arial" w:cs="Times New Roman"/>
        </w:rPr>
        <w:t>Ergenin</w:t>
      </w:r>
      <w:proofErr w:type="spellEnd"/>
      <w:r w:rsidRPr="007F2E9F">
        <w:rPr>
          <w:rFonts w:eastAsia="Arial" w:cs="Times New Roman"/>
        </w:rPr>
        <w:t xml:space="preserve"> </w:t>
      </w:r>
      <w:proofErr w:type="spellStart"/>
      <w:r w:rsidRPr="007F2E9F">
        <w:rPr>
          <w:rFonts w:eastAsia="Arial" w:cs="Times New Roman"/>
        </w:rPr>
        <w:t>gelişimine</w:t>
      </w:r>
      <w:proofErr w:type="spellEnd"/>
      <w:r w:rsidRPr="007F2E9F">
        <w:rPr>
          <w:rFonts w:eastAsia="Arial" w:cs="Times New Roman"/>
        </w:rPr>
        <w:t xml:space="preserve"> </w:t>
      </w:r>
      <w:proofErr w:type="spellStart"/>
      <w:r w:rsidRPr="007F2E9F">
        <w:rPr>
          <w:rFonts w:eastAsia="Arial" w:cs="Times New Roman"/>
        </w:rPr>
        <w:t>etki</w:t>
      </w:r>
      <w:proofErr w:type="spellEnd"/>
      <w:r w:rsidRPr="007F2E9F">
        <w:rPr>
          <w:rFonts w:eastAsia="Arial" w:cs="Times New Roman"/>
        </w:rPr>
        <w:t xml:space="preserve"> </w:t>
      </w:r>
      <w:proofErr w:type="spellStart"/>
      <w:r w:rsidRPr="007F2E9F">
        <w:rPr>
          <w:rFonts w:eastAsia="Arial" w:cs="Times New Roman"/>
        </w:rPr>
        <w:t>yapan</w:t>
      </w:r>
      <w:proofErr w:type="spellEnd"/>
      <w:r w:rsidRPr="007F2E9F">
        <w:rPr>
          <w:rFonts w:eastAsia="Arial" w:cs="Times New Roman"/>
        </w:rPr>
        <w:t xml:space="preserve"> </w:t>
      </w:r>
      <w:proofErr w:type="spellStart"/>
      <w:r w:rsidRPr="007F2E9F">
        <w:rPr>
          <w:rFonts w:eastAsia="Arial" w:cs="Times New Roman"/>
        </w:rPr>
        <w:t>kültürel</w:t>
      </w:r>
      <w:proofErr w:type="spellEnd"/>
      <w:r w:rsidRPr="007F2E9F">
        <w:rPr>
          <w:rFonts w:eastAsia="Arial" w:cs="Times New Roman"/>
        </w:rPr>
        <w:t xml:space="preserve"> </w:t>
      </w:r>
      <w:proofErr w:type="spellStart"/>
      <w:r w:rsidRPr="007F2E9F">
        <w:rPr>
          <w:rFonts w:eastAsia="Arial" w:cs="Times New Roman"/>
        </w:rPr>
        <w:t>faktörler</w:t>
      </w:r>
      <w:proofErr w:type="spellEnd"/>
      <w:r w:rsidRPr="007F2E9F">
        <w:rPr>
          <w:rFonts w:eastAsia="Arial" w:cs="Times New Roman"/>
        </w:rPr>
        <w:t xml:space="preserve"> [</w:t>
      </w:r>
      <w:r w:rsidRPr="007F2E9F">
        <w:rPr>
          <w:rFonts w:eastAsia="Arial" w:cs="Times New Roman"/>
          <w:i/>
        </w:rPr>
        <w:t>Cultural factors affecting the development of adolescents</w:t>
      </w:r>
      <w:r w:rsidRPr="007F2E9F">
        <w:rPr>
          <w:rFonts w:eastAsia="Arial" w:cs="Times New Roman"/>
        </w:rPr>
        <w:t>].</w:t>
      </w:r>
      <w:proofErr w:type="gramEnd"/>
      <w:r w:rsidRPr="007F2E9F">
        <w:rPr>
          <w:rFonts w:eastAsia="Arial" w:cs="Times New Roman"/>
        </w:rPr>
        <w:t xml:space="preserve"> Ankara, A</w:t>
      </w:r>
      <w:proofErr w:type="gramStart"/>
      <w:r w:rsidRPr="007F2E9F">
        <w:rPr>
          <w:rFonts w:eastAsia="Arial" w:cs="Times New Roman"/>
        </w:rPr>
        <w:t>:Ü</w:t>
      </w:r>
      <w:proofErr w:type="gramEnd"/>
      <w:r w:rsidRPr="007F2E9F">
        <w:rPr>
          <w:rFonts w:eastAsia="Arial" w:cs="Times New Roman"/>
        </w:rPr>
        <w:t xml:space="preserve">: </w:t>
      </w:r>
      <w:proofErr w:type="spellStart"/>
      <w:r w:rsidRPr="007F2E9F">
        <w:rPr>
          <w:rFonts w:eastAsia="Arial" w:cs="Times New Roman"/>
        </w:rPr>
        <w:t>Basımevi</w:t>
      </w:r>
      <w:proofErr w:type="spellEnd"/>
      <w:r w:rsidRPr="007F2E9F">
        <w:rPr>
          <w:rFonts w:eastAsia="Arial" w:cs="Times New Roman"/>
        </w:rPr>
        <w:t>, 1968.</w:t>
      </w:r>
    </w:p>
    <w:p w:rsidR="000D5E11" w:rsidRPr="007F2E9F" w:rsidRDefault="000D5E11" w:rsidP="000D5E11">
      <w:pPr>
        <w:ind w:firstLine="720"/>
        <w:rPr>
          <w:rFonts w:eastAsia="Arial" w:cs="Times New Roman"/>
        </w:rPr>
      </w:pPr>
      <w:proofErr w:type="spellStart"/>
      <w:proofErr w:type="gramStart"/>
      <w:r w:rsidRPr="007F2E9F">
        <w:rPr>
          <w:rFonts w:eastAsia="Arial" w:cs="Times New Roman"/>
        </w:rPr>
        <w:t>Eagly</w:t>
      </w:r>
      <w:proofErr w:type="spellEnd"/>
      <w:r w:rsidRPr="007F2E9F">
        <w:rPr>
          <w:rFonts w:eastAsia="Arial" w:cs="Times New Roman"/>
        </w:rPr>
        <w:t xml:space="preserve"> AH.</w:t>
      </w:r>
      <w:proofErr w:type="gramEnd"/>
      <w:r w:rsidRPr="007F2E9F">
        <w:rPr>
          <w:rFonts w:eastAsia="Arial" w:cs="Times New Roman"/>
        </w:rPr>
        <w:t xml:space="preserve"> </w:t>
      </w:r>
      <w:proofErr w:type="gramStart"/>
      <w:r w:rsidRPr="007F2E9F">
        <w:rPr>
          <w:rFonts w:eastAsia="Arial" w:cs="Times New Roman"/>
        </w:rPr>
        <w:t xml:space="preserve">Sex differences in the relationship between self esteem and </w:t>
      </w:r>
      <w:proofErr w:type="spellStart"/>
      <w:r w:rsidRPr="007F2E9F">
        <w:rPr>
          <w:rFonts w:eastAsia="Arial" w:cs="Times New Roman"/>
        </w:rPr>
        <w:t>susceptibilitytes</w:t>
      </w:r>
      <w:proofErr w:type="spellEnd"/>
      <w:r w:rsidRPr="007F2E9F">
        <w:rPr>
          <w:rFonts w:eastAsia="Arial" w:cs="Times New Roman"/>
        </w:rPr>
        <w:t xml:space="preserve"> social influence.</w:t>
      </w:r>
      <w:proofErr w:type="gramEnd"/>
      <w:r w:rsidRPr="007F2E9F">
        <w:rPr>
          <w:rFonts w:eastAsia="Arial" w:cs="Times New Roman"/>
        </w:rPr>
        <w:t xml:space="preserve"> J </w:t>
      </w:r>
      <w:proofErr w:type="spellStart"/>
      <w:r w:rsidRPr="007F2E9F">
        <w:rPr>
          <w:rFonts w:eastAsia="Arial" w:cs="Times New Roman"/>
        </w:rPr>
        <w:t>Pers</w:t>
      </w:r>
      <w:proofErr w:type="spellEnd"/>
      <w:r w:rsidRPr="007F2E9F">
        <w:rPr>
          <w:rFonts w:eastAsia="Arial" w:cs="Times New Roman"/>
        </w:rPr>
        <w:t xml:space="preserve"> 1969; 37(suppl.4): 581-591. </w:t>
      </w:r>
    </w:p>
    <w:tbl>
      <w:tblPr>
        <w:tblW w:w="500" w:type="dxa"/>
        <w:tblLayout w:type="fixed"/>
        <w:tblLook w:val="0400"/>
      </w:tblPr>
      <w:tblGrid>
        <w:gridCol w:w="250"/>
        <w:gridCol w:w="250"/>
      </w:tblGrid>
      <w:tr w:rsidR="000D5E11" w:rsidRPr="007F2E9F" w:rsidTr="008D136D">
        <w:tc>
          <w:tcPr>
            <w:tcW w:w="250" w:type="dxa"/>
          </w:tcPr>
          <w:p w:rsidR="000D5E11" w:rsidRPr="007F2E9F" w:rsidRDefault="000D5E11" w:rsidP="008D136D">
            <w:pPr>
              <w:rPr>
                <w:rFonts w:eastAsia="Arial" w:cs="Times New Roman"/>
              </w:rPr>
            </w:pPr>
          </w:p>
        </w:tc>
        <w:tc>
          <w:tcPr>
            <w:tcW w:w="250" w:type="dxa"/>
          </w:tcPr>
          <w:p w:rsidR="000D5E11" w:rsidRPr="007F2E9F" w:rsidRDefault="000D5E11" w:rsidP="008D136D">
            <w:pPr>
              <w:rPr>
                <w:rFonts w:eastAsia="Arial" w:cs="Times New Roman"/>
              </w:rPr>
            </w:pPr>
          </w:p>
        </w:tc>
      </w:tr>
    </w:tbl>
    <w:p w:rsidR="000D5E11" w:rsidRPr="007F2E9F" w:rsidRDefault="000D5E11" w:rsidP="000D5E11">
      <w:pPr>
        <w:rPr>
          <w:rFonts w:eastAsia="Arial" w:cs="Times New Roman"/>
        </w:rPr>
      </w:pPr>
    </w:p>
    <w:p w:rsidR="00882F7D" w:rsidRPr="008E2D23" w:rsidRDefault="001F762F" w:rsidP="00C33142">
      <w:pPr>
        <w:pStyle w:val="Balk1"/>
        <w:keepLines/>
        <w:spacing w:line="240" w:lineRule="auto"/>
        <w:jc w:val="center"/>
        <w:rPr>
          <w:rStyle w:val="Kpr"/>
          <w:lang w:eastAsia="tr-TR"/>
        </w:rPr>
      </w:pPr>
      <w:r>
        <w:rPr>
          <w:color w:val="000000" w:themeColor="text1"/>
          <w:lang w:eastAsia="tr-TR"/>
        </w:rPr>
        <w:fldChar w:fldCharType="begin"/>
      </w:r>
      <w:r w:rsidR="008E2D23">
        <w:rPr>
          <w:color w:val="000000" w:themeColor="text1"/>
          <w:lang w:eastAsia="tr-TR"/>
        </w:rPr>
        <w:instrText xml:space="preserve"> HYPERLINK  \l "_top" </w:instrText>
      </w:r>
      <w:r>
        <w:rPr>
          <w:color w:val="000000" w:themeColor="text1"/>
          <w:lang w:eastAsia="tr-TR"/>
        </w:rPr>
        <w:fldChar w:fldCharType="separate"/>
      </w:r>
      <w:r w:rsidR="00882F7D" w:rsidRPr="008E2D23">
        <w:rPr>
          <w:rStyle w:val="Kpr"/>
          <w:lang w:eastAsia="tr-TR"/>
        </w:rPr>
        <w:t xml:space="preserve">Extended English </w:t>
      </w:r>
      <w:r w:rsidR="008C7F34" w:rsidRPr="008E2D23">
        <w:rPr>
          <w:rStyle w:val="Kpr"/>
          <w:lang w:eastAsia="tr-TR"/>
        </w:rPr>
        <w:t>summary</w:t>
      </w:r>
    </w:p>
    <w:p w:rsidR="001A4A73" w:rsidRPr="0064698B" w:rsidRDefault="001F762F" w:rsidP="00C33142">
      <w:pPr>
        <w:pStyle w:val="GvdeMetni"/>
        <w:keepNext/>
        <w:keepLines/>
        <w:rPr>
          <w:rFonts w:cs="Times New Roman"/>
          <w:color w:val="000000" w:themeColor="text1"/>
        </w:rPr>
      </w:pPr>
      <w:r>
        <w:rPr>
          <w:b/>
          <w:bCs/>
          <w:color w:val="000000" w:themeColor="text1"/>
          <w:lang w:eastAsia="tr-TR"/>
        </w:rPr>
        <w:fldChar w:fldCharType="end"/>
      </w:r>
    </w:p>
    <w:p w:rsidR="000D5E11" w:rsidRPr="008936F1" w:rsidRDefault="000D5E11" w:rsidP="000D5E11">
      <w:pPr>
        <w:ind w:firstLine="720"/>
        <w:rPr>
          <w:rFonts w:eastAsia="Arial" w:cs="Times New Roman"/>
        </w:rPr>
      </w:pPr>
      <w:r w:rsidRPr="008936F1">
        <w:rPr>
          <w:rFonts w:eastAsia="Arial" w:cs="Times New Roman"/>
        </w:rPr>
        <w:t>In general terms, child sexual abuse can be defined as sexual contact with a child (</w:t>
      </w:r>
      <w:proofErr w:type="spellStart"/>
      <w:r w:rsidRPr="008936F1">
        <w:rPr>
          <w:rFonts w:eastAsia="Arial" w:cs="Times New Roman"/>
        </w:rPr>
        <w:t>Finkelhor</w:t>
      </w:r>
      <w:proofErr w:type="spellEnd"/>
      <w:r w:rsidRPr="008936F1">
        <w:rPr>
          <w:rFonts w:eastAsia="Arial" w:cs="Times New Roman"/>
        </w:rPr>
        <w:t>, 1997: 101). Child sexual abuse is the involvement of a child in sexual activity that he or she does not fully comprehend, is unable to give informed consent to, or for which the child is not developmentally prepared and cannot give consent, or that violates the laws or social taboos of society. Child sexual abuse is evidenced by this activity between a child and an adult or another child who by age or development is in a relationship of responsibility, trust or power, the activity being intended to gratify or satisfy the needs of the other person (WHO).</w:t>
      </w:r>
      <w:r>
        <w:rPr>
          <w:rFonts w:eastAsia="Arial" w:cs="Times New Roman"/>
        </w:rPr>
        <w:t xml:space="preserve"> </w:t>
      </w:r>
      <w:r w:rsidRPr="008936F1">
        <w:rPr>
          <w:rFonts w:eastAsia="Arial" w:cs="Times New Roman"/>
        </w:rPr>
        <w:t>The term child sexual abuse (CSA) includes intercourse, attempted intercourse, oral-genital contact, fondling of genitals directly or through clothing, exhibitionism or exposing children to adult sexual activity or pornography, and the use of the child for prostitution or pornography (Putnam, 2003: 269). The age and gender of the child, the age and gender of the perpetrator, the nature of the relationship between the child and perpetrator, and the number, frequency, and duration of the abuse experiences all appear to influence some outcomes. Thus, sexually abused children constitute a very heterogeneous group with many degrees of abuse about whom few simple generalizations hold (Putnam, 2003: 269). On the other hand, perpetrators of CSA come from different age groups, genders, races and socio-economic backgrounds. Women sexually abuse children, although not as frequently as men, and juvenile perpetrators comprise as many as one-third of the offenders (</w:t>
      </w:r>
      <w:proofErr w:type="spellStart"/>
      <w:r w:rsidRPr="008936F1">
        <w:rPr>
          <w:rFonts w:eastAsia="Arial" w:cs="Times New Roman"/>
        </w:rPr>
        <w:t>Finkelhor</w:t>
      </w:r>
      <w:proofErr w:type="spellEnd"/>
      <w:r w:rsidRPr="008936F1">
        <w:rPr>
          <w:rFonts w:eastAsia="Arial" w:cs="Times New Roman"/>
        </w:rPr>
        <w:t>, 1994: 27-28). One common denominator is that victims frequently know and trust their abusers. Child abusers coerce children by offering attention or gifts, manipulating or threatening their victims, using aggression or employing a combination of these tactics (Henderson, 2000: 311).</w:t>
      </w:r>
      <w:r>
        <w:rPr>
          <w:rFonts w:eastAsia="Arial" w:cs="Times New Roman"/>
        </w:rPr>
        <w:t xml:space="preserve"> S</w:t>
      </w:r>
      <w:r w:rsidRPr="008936F1">
        <w:rPr>
          <w:rFonts w:eastAsia="Arial" w:cs="Times New Roman"/>
        </w:rPr>
        <w:t>exually abused children constitute a very heterogeneous group with many degrees of abuse about whom few simple generalizations hold (Putnam, 2003: 269). On the other hand, perpetrators of CSA come from different age groups, genders, races and socio-economic backgrounds.</w:t>
      </w:r>
      <w:r>
        <w:rPr>
          <w:rFonts w:eastAsia="Arial" w:cs="Times New Roman"/>
        </w:rPr>
        <w:t xml:space="preserve"> </w:t>
      </w:r>
      <w:r w:rsidRPr="008936F1">
        <w:rPr>
          <w:rFonts w:eastAsia="Arial" w:cs="Times New Roman"/>
        </w:rPr>
        <w:t>A number of factors, however, have been identified that increase risk for child sexual abuse. Gender is an important risk factor for CSA. According to estimations, one out of every four girls (25%) and one out of every ten boys (10%) are sexually abused (Lanning et al.1999: 3-8).</w:t>
      </w:r>
      <w:r w:rsidRPr="008936F1">
        <w:rPr>
          <w:rFonts w:eastAsia="Arial" w:cs="Times New Roman"/>
          <w:vertAlign w:val="superscript"/>
        </w:rPr>
        <w:t xml:space="preserve"> </w:t>
      </w:r>
      <w:r w:rsidRPr="008936F1">
        <w:rPr>
          <w:rFonts w:eastAsia="Arial" w:cs="Times New Roman"/>
        </w:rPr>
        <w:t xml:space="preserve"> The child’s age is an important factor in the exposure to abuse. Children of all ages may be exposed to sexual abuse, but studies conducted show that the risk increases with age in CSA (US Department of Health and Human, 1996). Some authorities believe that, as a risk factor, age operates differentially for girls and boys, with high risk starting earlier and lasting longer for girls (Putnam, 2003: 270). Studies have demonstrated that certain groups of children appear to be at higher risk for abuse than other. Among them are children who are disabled or impaired, due to mental retardation or a physical problem (Westcott and Jones, 1999; </w:t>
      </w:r>
      <w:proofErr w:type="spellStart"/>
      <w:r w:rsidRPr="008936F1">
        <w:rPr>
          <w:rFonts w:eastAsia="Arial" w:cs="Times New Roman"/>
        </w:rPr>
        <w:t>Finkelhor</w:t>
      </w:r>
      <w:proofErr w:type="spellEnd"/>
      <w:r w:rsidRPr="008936F1">
        <w:rPr>
          <w:rFonts w:eastAsia="Arial" w:cs="Times New Roman"/>
        </w:rPr>
        <w:t xml:space="preserve">, 1997; Putnam, 2003; </w:t>
      </w:r>
      <w:proofErr w:type="spellStart"/>
      <w:r w:rsidRPr="008936F1">
        <w:rPr>
          <w:rFonts w:eastAsia="Arial" w:cs="Times New Roman"/>
        </w:rPr>
        <w:t>Gorey</w:t>
      </w:r>
      <w:proofErr w:type="spellEnd"/>
      <w:r w:rsidRPr="008936F1">
        <w:rPr>
          <w:rFonts w:eastAsia="Arial" w:cs="Times New Roman"/>
        </w:rPr>
        <w:t xml:space="preserve"> and Leslie, 1997¸ Page, 2004; </w:t>
      </w:r>
      <w:proofErr w:type="spellStart"/>
      <w:r w:rsidRPr="008936F1">
        <w:rPr>
          <w:rFonts w:eastAsia="Arial" w:cs="Times New Roman"/>
        </w:rPr>
        <w:t>Pereda</w:t>
      </w:r>
      <w:proofErr w:type="spellEnd"/>
      <w:r w:rsidRPr="008936F1">
        <w:rPr>
          <w:rFonts w:eastAsia="Arial" w:cs="Times New Roman"/>
        </w:rPr>
        <w:t xml:space="preserve"> et. al., 2009; </w:t>
      </w:r>
      <w:proofErr w:type="spellStart"/>
      <w:r w:rsidRPr="008936F1">
        <w:rPr>
          <w:rFonts w:eastAsia="Arial" w:cs="Times New Roman"/>
        </w:rPr>
        <w:t>Zoroğlu</w:t>
      </w:r>
      <w:proofErr w:type="spellEnd"/>
      <w:r w:rsidRPr="008936F1">
        <w:rPr>
          <w:rFonts w:eastAsia="Arial" w:cs="Times New Roman"/>
        </w:rPr>
        <w:t xml:space="preserve"> et. al., 200; Spencer et. al., 2005). Although low socioeconomic status is a powerful risk factor for physical abuse and neglect, it has much less impact on CSA (Putnam, 2003: 270; Henderson, 2000: 311).</w:t>
      </w:r>
      <w:r w:rsidRPr="008936F1">
        <w:rPr>
          <w:rFonts w:eastAsia="Arial" w:cs="Times New Roman"/>
          <w:vertAlign w:val="superscript"/>
        </w:rPr>
        <w:t xml:space="preserve"> </w:t>
      </w:r>
      <w:r w:rsidRPr="008936F1">
        <w:rPr>
          <w:rFonts w:eastAsia="Arial" w:cs="Times New Roman"/>
        </w:rPr>
        <w:t>Sexual abuse of children appears to be much less concentrated among children of disadvantaged social classes than other forms of child maltreatment. Studies (</w:t>
      </w:r>
      <w:proofErr w:type="spellStart"/>
      <w:r w:rsidRPr="008936F1">
        <w:rPr>
          <w:rFonts w:eastAsia="Arial" w:cs="Times New Roman"/>
        </w:rPr>
        <w:t>Finkelhor</w:t>
      </w:r>
      <w:proofErr w:type="spellEnd"/>
      <w:r w:rsidRPr="008936F1">
        <w:rPr>
          <w:rFonts w:eastAsia="Arial" w:cs="Times New Roman"/>
        </w:rPr>
        <w:t xml:space="preserve">, 1994; Putnam, 2003; Henderson, 2000) have not found differences in the prevalence of CSA among different social classes or races. CSA occurs across all </w:t>
      </w:r>
      <w:r w:rsidRPr="008936F1">
        <w:rPr>
          <w:rFonts w:eastAsia="Arial" w:cs="Times New Roman"/>
        </w:rPr>
        <w:lastRenderedPageBreak/>
        <w:t>socioeconomic and ethnic groups.</w:t>
      </w:r>
      <w:r w:rsidRPr="008936F1">
        <w:rPr>
          <w:rFonts w:eastAsia="Arial" w:cs="Times New Roman"/>
          <w:vertAlign w:val="superscript"/>
        </w:rPr>
        <w:t xml:space="preserve"> </w:t>
      </w:r>
      <w:r w:rsidRPr="008936F1">
        <w:rPr>
          <w:rFonts w:eastAsia="Arial" w:cs="Times New Roman"/>
        </w:rPr>
        <w:t>Family constellation, particularly the absence of one or both parents, is a significant risk factor for children who have experienced parental divorce or; children whose parents are violent or hostile toward one another or toward their children; children whose parents have an alcohol, drug abuse problem or some debilitat</w:t>
      </w:r>
      <w:r>
        <w:rPr>
          <w:rFonts w:eastAsia="Arial" w:cs="Times New Roman"/>
        </w:rPr>
        <w:t>ing psychiatric condition (</w:t>
      </w:r>
      <w:proofErr w:type="spellStart"/>
      <w:r>
        <w:rPr>
          <w:rFonts w:eastAsia="Arial" w:cs="Times New Roman"/>
        </w:rPr>
        <w:t>Finkelhor</w:t>
      </w:r>
      <w:proofErr w:type="spellEnd"/>
      <w:r>
        <w:rPr>
          <w:rFonts w:eastAsia="Arial" w:cs="Times New Roman"/>
        </w:rPr>
        <w:t>, 1993</w:t>
      </w:r>
      <w:r w:rsidRPr="008936F1">
        <w:rPr>
          <w:rFonts w:eastAsia="Arial" w:cs="Times New Roman"/>
        </w:rPr>
        <w:t>, 199</w:t>
      </w:r>
      <w:r>
        <w:rPr>
          <w:rFonts w:eastAsia="Arial" w:cs="Times New Roman"/>
        </w:rPr>
        <w:t>4</w:t>
      </w:r>
      <w:r w:rsidRPr="008936F1">
        <w:rPr>
          <w:rFonts w:eastAsia="Arial" w:cs="Times New Roman"/>
        </w:rPr>
        <w:t xml:space="preserve">, 1997; </w:t>
      </w:r>
      <w:proofErr w:type="spellStart"/>
      <w:r w:rsidRPr="008936F1">
        <w:rPr>
          <w:rFonts w:eastAsia="Arial" w:cs="Times New Roman"/>
        </w:rPr>
        <w:t>Sobsey</w:t>
      </w:r>
      <w:proofErr w:type="spellEnd"/>
      <w:r w:rsidRPr="008936F1">
        <w:rPr>
          <w:rFonts w:eastAsia="Arial" w:cs="Times New Roman"/>
        </w:rPr>
        <w:t xml:space="preserve"> et. a</w:t>
      </w:r>
      <w:r>
        <w:rPr>
          <w:rFonts w:eastAsia="Arial" w:cs="Times New Roman"/>
        </w:rPr>
        <w:t xml:space="preserve">l., 1997; Mullen et. al., 1993). </w:t>
      </w:r>
      <w:r w:rsidRPr="008936F1">
        <w:rPr>
          <w:rFonts w:eastAsia="Arial" w:cs="Times New Roman"/>
        </w:rPr>
        <w:t xml:space="preserve">The above-mentioned risk factors are the risk factors of the victim that are thought to be effective in the child’s exposure to sexual abuse and that are repeatedly emphasized in many studies. </w:t>
      </w:r>
      <w:r>
        <w:rPr>
          <w:rFonts w:eastAsia="Arial" w:cs="Times New Roman"/>
          <w:b/>
        </w:rPr>
        <w:t>Aim:</w:t>
      </w:r>
      <w:r w:rsidRPr="008936F1">
        <w:rPr>
          <w:rFonts w:eastAsia="Arial" w:cs="Times New Roman"/>
          <w:b/>
        </w:rPr>
        <w:t xml:space="preserve"> </w:t>
      </w:r>
      <w:r w:rsidRPr="008936F1">
        <w:rPr>
          <w:rFonts w:eastAsia="Arial" w:cs="Times New Roman"/>
        </w:rPr>
        <w:t>The objective is to determine whether there is a relationship between the type of abuse and the risk factors.</w:t>
      </w:r>
      <w:r>
        <w:rPr>
          <w:rFonts w:eastAsia="Arial" w:cs="Times New Roman"/>
        </w:rPr>
        <w:t xml:space="preserve"> </w:t>
      </w:r>
      <w:r w:rsidRPr="008936F1">
        <w:rPr>
          <w:rFonts w:eastAsia="Arial" w:cs="Times New Roman"/>
          <w:b/>
        </w:rPr>
        <w:t xml:space="preserve">Method: </w:t>
      </w:r>
      <w:r w:rsidRPr="008936F1">
        <w:rPr>
          <w:rFonts w:eastAsia="Arial" w:cs="Times New Roman"/>
        </w:rPr>
        <w:t xml:space="preserve">The population of the study consists of 39 sexually abused children. The questionnaire form consisting of 40 questions related to the children’s socio-demographic characteristics and family structures, the type and frequency of sexual abuse, and the identity of abuser was filled in based on the file information of sexually abused victims brought to the Children’s Branch of Sivas Security Directorate. </w:t>
      </w:r>
      <w:r w:rsidRPr="008936F1">
        <w:rPr>
          <w:rFonts w:eastAsia="Arial" w:cs="Times New Roman"/>
          <w:b/>
        </w:rPr>
        <w:t xml:space="preserve">Conclusion: </w:t>
      </w:r>
      <w:r w:rsidRPr="008936F1">
        <w:rPr>
          <w:rFonts w:eastAsia="Arial" w:cs="Times New Roman"/>
        </w:rPr>
        <w:t>It was determined that there was a significant relationship between the gender and age of the victim and socio-economic level of his/her family and the type of abuse, except for the cases of disability and parents’ living together.</w:t>
      </w:r>
      <w:r>
        <w:rPr>
          <w:rFonts w:eastAsia="Arial" w:cs="Times New Roman"/>
        </w:rPr>
        <w:t xml:space="preserve"> </w:t>
      </w:r>
      <w:r w:rsidRPr="008936F1">
        <w:rPr>
          <w:rFonts w:eastAsia="Arial" w:cs="Times New Roman"/>
          <w:b/>
        </w:rPr>
        <w:t xml:space="preserve">Discussion: </w:t>
      </w:r>
      <w:r w:rsidRPr="008936F1">
        <w:rPr>
          <w:rFonts w:eastAsia="Arial" w:cs="Times New Roman"/>
        </w:rPr>
        <w:t xml:space="preserve">In this study, it was determined that some risk factors are related to some types of </w:t>
      </w:r>
      <w:r w:rsidRPr="008936F1">
        <w:rPr>
          <w:rFonts w:eastAsia="Arial" w:cs="Times New Roman"/>
          <w:noProof/>
        </w:rPr>
        <w:t>abuse,</w:t>
      </w:r>
      <w:r w:rsidRPr="008936F1">
        <w:rPr>
          <w:rFonts w:eastAsia="Arial" w:cs="Times New Roman"/>
        </w:rPr>
        <w:t xml:space="preserve"> and the results were evaluated in terms of possible risk factors.</w:t>
      </w:r>
    </w:p>
    <w:p w:rsidR="000D5E11" w:rsidRDefault="000D5E11" w:rsidP="000D5E11">
      <w:pPr>
        <w:ind w:firstLine="720"/>
        <w:rPr>
          <w:rFonts w:eastAsia="Arial" w:cs="Times New Roman"/>
        </w:rPr>
      </w:pPr>
    </w:p>
    <w:p w:rsidR="000D5E11" w:rsidRPr="008936F1" w:rsidRDefault="000D5E11" w:rsidP="000D5E11">
      <w:pPr>
        <w:ind w:firstLine="720"/>
        <w:rPr>
          <w:rFonts w:eastAsia="Arial" w:cs="Times New Roman"/>
        </w:rPr>
      </w:pPr>
    </w:p>
    <w:p w:rsidR="009F784D" w:rsidRPr="0064698B" w:rsidRDefault="009F784D" w:rsidP="000D5E11">
      <w:pPr>
        <w:pStyle w:val="GvdeMetni"/>
        <w:keepNext/>
        <w:keepLines/>
        <w:ind w:left="720"/>
        <w:rPr>
          <w:rFonts w:cs="Times New Roman"/>
          <w:iCs/>
          <w:color w:val="FF0000"/>
          <w:spacing w:val="0"/>
          <w:szCs w:val="20"/>
          <w:lang w:eastAsia="tr-TR"/>
        </w:rPr>
      </w:pPr>
    </w:p>
    <w:sectPr w:rsidR="009F784D" w:rsidRPr="0064698B" w:rsidSect="00BB0AEB">
      <w:headerReference w:type="even" r:id="rId14"/>
      <w:headerReference w:type="default" r:id="rId15"/>
      <w:footerReference w:type="default" r:id="rId16"/>
      <w:footnotePr>
        <w:numRestart w:val="eachSect"/>
      </w:footnotePr>
      <w:pgSz w:w="11906" w:h="16838"/>
      <w:pgMar w:top="1417" w:right="1417" w:bottom="1417" w:left="1417" w:header="709" w:footer="709" w:gutter="0"/>
      <w:lnNumType w:countBy="1" w:restart="continuous"/>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49E" w:rsidRDefault="004D449E">
      <w:r>
        <w:separator/>
      </w:r>
    </w:p>
  </w:endnote>
  <w:endnote w:type="continuationSeparator" w:id="0">
    <w:p w:rsidR="004D449E" w:rsidRDefault="004D44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3C0" w:rsidRDefault="00FE53C0" w:rsidP="0098061D">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49E" w:rsidRDefault="004D449E">
      <w:r>
        <w:separator/>
      </w:r>
    </w:p>
  </w:footnote>
  <w:footnote w:type="continuationSeparator" w:id="0">
    <w:p w:rsidR="004D449E" w:rsidRDefault="004D44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3C0" w:rsidRDefault="001F762F" w:rsidP="00E86D5A">
    <w:pPr>
      <w:pStyle w:val="stbilgi"/>
      <w:framePr w:wrap="around" w:vAnchor="text" w:hAnchor="margin" w:xAlign="right" w:y="1"/>
      <w:rPr>
        <w:rStyle w:val="SayfaNumaras"/>
      </w:rPr>
    </w:pPr>
    <w:r>
      <w:rPr>
        <w:rStyle w:val="SayfaNumaras"/>
      </w:rPr>
      <w:fldChar w:fldCharType="begin"/>
    </w:r>
    <w:r w:rsidR="00FE53C0">
      <w:rPr>
        <w:rStyle w:val="SayfaNumaras"/>
      </w:rPr>
      <w:instrText xml:space="preserve">PAGE  </w:instrText>
    </w:r>
    <w:r>
      <w:rPr>
        <w:rStyle w:val="SayfaNumaras"/>
      </w:rPr>
      <w:fldChar w:fldCharType="end"/>
    </w:r>
  </w:p>
  <w:p w:rsidR="00FE53C0" w:rsidRDefault="00FE53C0" w:rsidP="003F0868">
    <w:pPr>
      <w:pStyle w:val="stbilgi"/>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80E" w:rsidRPr="00D2548D" w:rsidRDefault="001F762F" w:rsidP="00DF280E">
    <w:pPr>
      <w:pStyle w:val="stbilgi"/>
      <w:framePr w:w="721" w:wrap="around" w:vAnchor="text" w:hAnchor="page" w:x="9690" w:y="-35"/>
      <w:jc w:val="right"/>
      <w:rPr>
        <w:rStyle w:val="SayfaNumaras"/>
        <w:rFonts w:cs="Times New Roman"/>
        <w:sz w:val="20"/>
        <w:szCs w:val="20"/>
      </w:rPr>
    </w:pPr>
    <w:r w:rsidRPr="00D2548D">
      <w:rPr>
        <w:rStyle w:val="SayfaNumaras"/>
        <w:rFonts w:cs="Times New Roman"/>
        <w:sz w:val="20"/>
        <w:szCs w:val="20"/>
      </w:rPr>
      <w:fldChar w:fldCharType="begin"/>
    </w:r>
    <w:r w:rsidR="00DF280E" w:rsidRPr="00D2548D">
      <w:rPr>
        <w:rStyle w:val="SayfaNumaras"/>
        <w:rFonts w:cs="Times New Roman"/>
        <w:sz w:val="20"/>
        <w:szCs w:val="20"/>
      </w:rPr>
      <w:instrText xml:space="preserve">PAGE  </w:instrText>
    </w:r>
    <w:r w:rsidRPr="00D2548D">
      <w:rPr>
        <w:rStyle w:val="SayfaNumaras"/>
        <w:rFonts w:cs="Times New Roman"/>
        <w:sz w:val="20"/>
        <w:szCs w:val="20"/>
      </w:rPr>
      <w:fldChar w:fldCharType="separate"/>
    </w:r>
    <w:r w:rsidR="00436E0F">
      <w:rPr>
        <w:rStyle w:val="SayfaNumaras"/>
        <w:rFonts w:cs="Times New Roman"/>
        <w:noProof/>
        <w:sz w:val="20"/>
        <w:szCs w:val="20"/>
      </w:rPr>
      <w:t>9</w:t>
    </w:r>
    <w:r w:rsidRPr="00D2548D">
      <w:rPr>
        <w:rStyle w:val="SayfaNumaras"/>
        <w:rFonts w:cs="Times New Roman"/>
        <w:sz w:val="20"/>
        <w:szCs w:val="20"/>
      </w:rPr>
      <w:fldChar w:fldCharType="end"/>
    </w:r>
  </w:p>
  <w:p w:rsidR="00DF280E" w:rsidRPr="00D2548D" w:rsidRDefault="00DF280E" w:rsidP="00DF280E">
    <w:pPr>
      <w:pStyle w:val="stbilgi"/>
      <w:keepNext/>
      <w:keepLines/>
      <w:rPr>
        <w:rFonts w:cstheme="minorHAnsi"/>
        <w:color w:val="000099"/>
        <w:sz w:val="20"/>
        <w:szCs w:val="20"/>
      </w:rPr>
    </w:pPr>
  </w:p>
  <w:p w:rsidR="00DF280E" w:rsidRPr="00D2548D" w:rsidRDefault="00DF280E" w:rsidP="00DF280E">
    <w:pPr>
      <w:keepNext/>
      <w:keepLines/>
      <w:pBdr>
        <w:bottom w:val="single" w:sz="4" w:space="1" w:color="auto"/>
      </w:pBdr>
      <w:shd w:val="clear" w:color="auto" w:fill="FDE9D9" w:themeFill="accent6" w:themeFillTint="33"/>
      <w:ind w:left="709" w:hanging="709"/>
      <w:rPr>
        <w:rFonts w:cstheme="minorHAnsi"/>
        <w:sz w:val="20"/>
        <w:szCs w:val="20"/>
      </w:rPr>
    </w:pPr>
    <w:r w:rsidRPr="00D2548D">
      <w:rPr>
        <w:rFonts w:eastAsiaTheme="minorBidi" w:cstheme="minorBidi"/>
        <w:sz w:val="20"/>
        <w:szCs w:val="20"/>
      </w:rPr>
      <w:t>Last, N., Last, N.</w:t>
    </w:r>
    <w:r w:rsidRPr="00D2548D">
      <w:rPr>
        <w:rFonts w:eastAsia="Calibri" w:cs="Calibri"/>
        <w:sz w:val="20"/>
        <w:szCs w:val="20"/>
      </w:rPr>
      <w:t>, &amp; Last, N.</w:t>
    </w:r>
    <w:r w:rsidRPr="00D2548D">
      <w:rPr>
        <w:rFonts w:eastAsiaTheme="minorBidi" w:cstheme="minorBidi"/>
        <w:sz w:val="20"/>
        <w:szCs w:val="20"/>
      </w:rPr>
      <w:t xml:space="preserve"> (201</w:t>
    </w:r>
    <w:r w:rsidR="001B6F0B">
      <w:rPr>
        <w:rFonts w:eastAsiaTheme="minorBidi" w:cstheme="minorBidi"/>
        <w:sz w:val="20"/>
        <w:szCs w:val="20"/>
      </w:rPr>
      <w:t>8</w:t>
    </w:r>
    <w:r w:rsidRPr="00D2548D">
      <w:rPr>
        <w:rFonts w:eastAsiaTheme="minorBidi" w:cstheme="minorBidi"/>
        <w:sz w:val="20"/>
        <w:szCs w:val="20"/>
      </w:rPr>
      <w:t xml:space="preserve">). Title in article’s language. </w:t>
    </w:r>
    <w:r w:rsidRPr="00D2548D">
      <w:rPr>
        <w:rFonts w:eastAsiaTheme="minorBidi" w:cstheme="minorBidi"/>
        <w:i/>
        <w:iCs/>
        <w:sz w:val="20"/>
        <w:szCs w:val="20"/>
      </w:rPr>
      <w:t>Journal of Human Sciences</w:t>
    </w:r>
    <w:r w:rsidRPr="00D2548D">
      <w:rPr>
        <w:rFonts w:eastAsiaTheme="minorBidi" w:cstheme="minorBidi"/>
        <w:sz w:val="20"/>
        <w:szCs w:val="20"/>
      </w:rPr>
      <w:t xml:space="preserve">, </w:t>
    </w:r>
    <w:r w:rsidRPr="00D2548D">
      <w:rPr>
        <w:rFonts w:eastAsiaTheme="minorBidi" w:cstheme="minorBidi"/>
        <w:i/>
        <w:iCs/>
        <w:sz w:val="20"/>
        <w:szCs w:val="20"/>
      </w:rPr>
      <w:t>1</w:t>
    </w:r>
    <w:r w:rsidR="001B6F0B">
      <w:rPr>
        <w:rFonts w:eastAsiaTheme="minorBidi" w:cstheme="minorBidi"/>
        <w:i/>
        <w:iCs/>
        <w:sz w:val="20"/>
        <w:szCs w:val="20"/>
      </w:rPr>
      <w:t>5</w:t>
    </w:r>
    <w:r w:rsidRPr="00D2548D">
      <w:rPr>
        <w:rFonts w:eastAsiaTheme="minorBidi" w:cstheme="minorBidi"/>
        <w:sz w:val="20"/>
        <w:szCs w:val="20"/>
      </w:rPr>
      <w:t>(</w:t>
    </w:r>
    <w:r w:rsidR="001B6F0B">
      <w:rPr>
        <w:rFonts w:eastAsiaTheme="minorBidi" w:cstheme="minorBidi"/>
        <w:sz w:val="20"/>
        <w:szCs w:val="20"/>
      </w:rPr>
      <w:t>1</w:t>
    </w:r>
    <w:r w:rsidRPr="00D2548D">
      <w:rPr>
        <w:rFonts w:eastAsiaTheme="minorBidi" w:cstheme="minorBidi"/>
        <w:sz w:val="20"/>
        <w:szCs w:val="20"/>
      </w:rPr>
      <w:t xml:space="preserve">), NNN-NNN. </w:t>
    </w:r>
    <w:proofErr w:type="gramStart"/>
    <w:r w:rsidRPr="00D2548D">
      <w:rPr>
        <w:sz w:val="20"/>
        <w:szCs w:val="20"/>
      </w:rPr>
      <w:t>doi</w:t>
    </w:r>
    <w:proofErr w:type="gramEnd"/>
    <w:r w:rsidRPr="00D2548D">
      <w:rPr>
        <w:sz w:val="20"/>
        <w:szCs w:val="20"/>
      </w:rPr>
      <w:t>:</w:t>
    </w:r>
    <w:hyperlink r:id="rId1" w:history="1">
      <w:r w:rsidR="001B6F0B">
        <w:rPr>
          <w:rStyle w:val="Kpr"/>
          <w:sz w:val="20"/>
          <w:szCs w:val="20"/>
        </w:rPr>
        <w:t>10.14687/jhs.v15i1.NNNN</w:t>
      </w:r>
    </w:hyperlink>
  </w:p>
  <w:p w:rsidR="00FE53C0" w:rsidRPr="00D2548D" w:rsidRDefault="00FE53C0" w:rsidP="00DF280E">
    <w:pPr>
      <w:pStyle w:val="stbilgi"/>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8426C"/>
    <w:multiLevelType w:val="hybridMultilevel"/>
    <w:tmpl w:val="E94C8806"/>
    <w:lvl w:ilvl="0" w:tplc="ADC03028">
      <w:start w:val="1"/>
      <w:numFmt w:val="bullet"/>
      <w:lvlText w:val=""/>
      <w:lvlJc w:val="left"/>
      <w:pPr>
        <w:ind w:left="720" w:hanging="360"/>
      </w:pPr>
      <w:rPr>
        <w:rFonts w:ascii="Symbol" w:hAnsi="Symbol" w:hint="default"/>
      </w:rPr>
    </w:lvl>
    <w:lvl w:ilvl="1" w:tplc="DC4E2150">
      <w:start w:val="1"/>
      <w:numFmt w:val="bullet"/>
      <w:lvlText w:val="o"/>
      <w:lvlJc w:val="left"/>
      <w:pPr>
        <w:ind w:left="1440" w:hanging="360"/>
      </w:pPr>
      <w:rPr>
        <w:rFonts w:ascii="Courier New" w:hAnsi="Courier New" w:hint="default"/>
      </w:rPr>
    </w:lvl>
    <w:lvl w:ilvl="2" w:tplc="74E4AEA2">
      <w:start w:val="1"/>
      <w:numFmt w:val="bullet"/>
      <w:lvlText w:val=""/>
      <w:lvlJc w:val="left"/>
      <w:pPr>
        <w:ind w:left="2160" w:hanging="360"/>
      </w:pPr>
      <w:rPr>
        <w:rFonts w:ascii="Wingdings" w:hAnsi="Wingdings" w:hint="default"/>
      </w:rPr>
    </w:lvl>
    <w:lvl w:ilvl="3" w:tplc="06DEF478">
      <w:start w:val="1"/>
      <w:numFmt w:val="bullet"/>
      <w:lvlText w:val=""/>
      <w:lvlJc w:val="left"/>
      <w:pPr>
        <w:ind w:left="2880" w:hanging="360"/>
      </w:pPr>
      <w:rPr>
        <w:rFonts w:ascii="Symbol" w:hAnsi="Symbol" w:hint="default"/>
      </w:rPr>
    </w:lvl>
    <w:lvl w:ilvl="4" w:tplc="5B78712C">
      <w:start w:val="1"/>
      <w:numFmt w:val="bullet"/>
      <w:lvlText w:val="o"/>
      <w:lvlJc w:val="left"/>
      <w:pPr>
        <w:ind w:left="3600" w:hanging="360"/>
      </w:pPr>
      <w:rPr>
        <w:rFonts w:ascii="Courier New" w:hAnsi="Courier New" w:hint="default"/>
      </w:rPr>
    </w:lvl>
    <w:lvl w:ilvl="5" w:tplc="18D4D390">
      <w:start w:val="1"/>
      <w:numFmt w:val="bullet"/>
      <w:lvlText w:val=""/>
      <w:lvlJc w:val="left"/>
      <w:pPr>
        <w:ind w:left="4320" w:hanging="360"/>
      </w:pPr>
      <w:rPr>
        <w:rFonts w:ascii="Wingdings" w:hAnsi="Wingdings" w:hint="default"/>
      </w:rPr>
    </w:lvl>
    <w:lvl w:ilvl="6" w:tplc="BB961D14">
      <w:start w:val="1"/>
      <w:numFmt w:val="bullet"/>
      <w:lvlText w:val=""/>
      <w:lvlJc w:val="left"/>
      <w:pPr>
        <w:ind w:left="5040" w:hanging="360"/>
      </w:pPr>
      <w:rPr>
        <w:rFonts w:ascii="Symbol" w:hAnsi="Symbol" w:hint="default"/>
      </w:rPr>
    </w:lvl>
    <w:lvl w:ilvl="7" w:tplc="E9BEB034">
      <w:start w:val="1"/>
      <w:numFmt w:val="bullet"/>
      <w:lvlText w:val="o"/>
      <w:lvlJc w:val="left"/>
      <w:pPr>
        <w:ind w:left="5760" w:hanging="360"/>
      </w:pPr>
      <w:rPr>
        <w:rFonts w:ascii="Courier New" w:hAnsi="Courier New" w:hint="default"/>
      </w:rPr>
    </w:lvl>
    <w:lvl w:ilvl="8" w:tplc="392482C2">
      <w:start w:val="1"/>
      <w:numFmt w:val="bullet"/>
      <w:lvlText w:val=""/>
      <w:lvlJc w:val="left"/>
      <w:pPr>
        <w:ind w:left="6480" w:hanging="360"/>
      </w:pPr>
      <w:rPr>
        <w:rFonts w:ascii="Wingdings" w:hAnsi="Wingdings" w:hint="default"/>
      </w:rPr>
    </w:lvl>
  </w:abstractNum>
  <w:abstractNum w:abstractNumId="1">
    <w:nsid w:val="089D1A1D"/>
    <w:multiLevelType w:val="hybridMultilevel"/>
    <w:tmpl w:val="12F836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1F62C50"/>
    <w:multiLevelType w:val="hybridMultilevel"/>
    <w:tmpl w:val="AC26A840"/>
    <w:lvl w:ilvl="0" w:tplc="484C0FF6">
      <w:start w:val="1"/>
      <w:numFmt w:val="bullet"/>
      <w:lvlText w:val=""/>
      <w:lvlJc w:val="left"/>
      <w:pPr>
        <w:ind w:left="720" w:hanging="360"/>
      </w:pPr>
      <w:rPr>
        <w:rFonts w:ascii="Symbol" w:hAnsi="Symbol" w:hint="default"/>
        <w:color w:val="A6A6A6" w:themeColor="background1" w:themeShade="A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399065D"/>
    <w:multiLevelType w:val="hybridMultilevel"/>
    <w:tmpl w:val="760E78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5CA2216"/>
    <w:multiLevelType w:val="hybridMultilevel"/>
    <w:tmpl w:val="32009DD4"/>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9D4176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E1709F5"/>
    <w:multiLevelType w:val="hybridMultilevel"/>
    <w:tmpl w:val="4E20857E"/>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7">
    <w:nsid w:val="2B9701DF"/>
    <w:multiLevelType w:val="hybridMultilevel"/>
    <w:tmpl w:val="DE32A85C"/>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8">
    <w:nsid w:val="3409023E"/>
    <w:multiLevelType w:val="multilevel"/>
    <w:tmpl w:val="DB944A3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67F7301"/>
    <w:multiLevelType w:val="hybridMultilevel"/>
    <w:tmpl w:val="8BEA2D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9FB0AAE"/>
    <w:multiLevelType w:val="hybridMultilevel"/>
    <w:tmpl w:val="EB9A2C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D3144EA"/>
    <w:multiLevelType w:val="hybridMultilevel"/>
    <w:tmpl w:val="0A1426D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2">
    <w:nsid w:val="3E807246"/>
    <w:multiLevelType w:val="hybridMultilevel"/>
    <w:tmpl w:val="61A42F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F4A2B5B"/>
    <w:multiLevelType w:val="hybridMultilevel"/>
    <w:tmpl w:val="DA56B8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0524F3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2C124A5"/>
    <w:multiLevelType w:val="multilevel"/>
    <w:tmpl w:val="3200857E"/>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43514312"/>
    <w:multiLevelType w:val="hybridMultilevel"/>
    <w:tmpl w:val="B22A99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87275CD"/>
    <w:multiLevelType w:val="hybridMultilevel"/>
    <w:tmpl w:val="1BCCD5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BDC0DCA"/>
    <w:multiLevelType w:val="hybridMultilevel"/>
    <w:tmpl w:val="8092FCAC"/>
    <w:lvl w:ilvl="0" w:tplc="EE90BFA8">
      <w:start w:val="1"/>
      <w:numFmt w:val="bullet"/>
      <w:lvlText w:val=""/>
      <w:lvlJc w:val="left"/>
      <w:pPr>
        <w:ind w:left="720" w:hanging="360"/>
      </w:pPr>
      <w:rPr>
        <w:rFonts w:ascii="Symbol" w:hAnsi="Symbol" w:hint="default"/>
      </w:rPr>
    </w:lvl>
    <w:lvl w:ilvl="1" w:tplc="061A8DB2">
      <w:start w:val="1"/>
      <w:numFmt w:val="bullet"/>
      <w:lvlText w:val="o"/>
      <w:lvlJc w:val="left"/>
      <w:pPr>
        <w:ind w:left="1440" w:hanging="360"/>
      </w:pPr>
      <w:rPr>
        <w:rFonts w:ascii="Courier New" w:hAnsi="Courier New" w:hint="default"/>
      </w:rPr>
    </w:lvl>
    <w:lvl w:ilvl="2" w:tplc="72769658">
      <w:start w:val="1"/>
      <w:numFmt w:val="bullet"/>
      <w:lvlText w:val=""/>
      <w:lvlJc w:val="left"/>
      <w:pPr>
        <w:ind w:left="2160" w:hanging="360"/>
      </w:pPr>
      <w:rPr>
        <w:rFonts w:ascii="Wingdings" w:hAnsi="Wingdings" w:hint="default"/>
      </w:rPr>
    </w:lvl>
    <w:lvl w:ilvl="3" w:tplc="2F06678C">
      <w:start w:val="1"/>
      <w:numFmt w:val="bullet"/>
      <w:lvlText w:val=""/>
      <w:lvlJc w:val="left"/>
      <w:pPr>
        <w:ind w:left="2880" w:hanging="360"/>
      </w:pPr>
      <w:rPr>
        <w:rFonts w:ascii="Symbol" w:hAnsi="Symbol" w:hint="default"/>
      </w:rPr>
    </w:lvl>
    <w:lvl w:ilvl="4" w:tplc="FD9E1CE0">
      <w:start w:val="1"/>
      <w:numFmt w:val="bullet"/>
      <w:lvlText w:val="o"/>
      <w:lvlJc w:val="left"/>
      <w:pPr>
        <w:ind w:left="3600" w:hanging="360"/>
      </w:pPr>
      <w:rPr>
        <w:rFonts w:ascii="Courier New" w:hAnsi="Courier New" w:hint="default"/>
      </w:rPr>
    </w:lvl>
    <w:lvl w:ilvl="5" w:tplc="2C1EC7F2">
      <w:start w:val="1"/>
      <w:numFmt w:val="bullet"/>
      <w:lvlText w:val=""/>
      <w:lvlJc w:val="left"/>
      <w:pPr>
        <w:ind w:left="4320" w:hanging="360"/>
      </w:pPr>
      <w:rPr>
        <w:rFonts w:ascii="Wingdings" w:hAnsi="Wingdings" w:hint="default"/>
      </w:rPr>
    </w:lvl>
    <w:lvl w:ilvl="6" w:tplc="1BC0F426">
      <w:start w:val="1"/>
      <w:numFmt w:val="bullet"/>
      <w:lvlText w:val=""/>
      <w:lvlJc w:val="left"/>
      <w:pPr>
        <w:ind w:left="5040" w:hanging="360"/>
      </w:pPr>
      <w:rPr>
        <w:rFonts w:ascii="Symbol" w:hAnsi="Symbol" w:hint="default"/>
      </w:rPr>
    </w:lvl>
    <w:lvl w:ilvl="7" w:tplc="2042E372">
      <w:start w:val="1"/>
      <w:numFmt w:val="bullet"/>
      <w:lvlText w:val="o"/>
      <w:lvlJc w:val="left"/>
      <w:pPr>
        <w:ind w:left="5760" w:hanging="360"/>
      </w:pPr>
      <w:rPr>
        <w:rFonts w:ascii="Courier New" w:hAnsi="Courier New" w:hint="default"/>
      </w:rPr>
    </w:lvl>
    <w:lvl w:ilvl="8" w:tplc="4956E60C">
      <w:start w:val="1"/>
      <w:numFmt w:val="bullet"/>
      <w:lvlText w:val=""/>
      <w:lvlJc w:val="left"/>
      <w:pPr>
        <w:ind w:left="6480" w:hanging="360"/>
      </w:pPr>
      <w:rPr>
        <w:rFonts w:ascii="Wingdings" w:hAnsi="Wingdings" w:hint="default"/>
      </w:rPr>
    </w:lvl>
  </w:abstractNum>
  <w:abstractNum w:abstractNumId="19">
    <w:nsid w:val="55A553A4"/>
    <w:multiLevelType w:val="hybridMultilevel"/>
    <w:tmpl w:val="20F852E6"/>
    <w:lvl w:ilvl="0" w:tplc="D30AA018">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0">
    <w:nsid w:val="5D9601D8"/>
    <w:multiLevelType w:val="hybridMultilevel"/>
    <w:tmpl w:val="E264D0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44B586E"/>
    <w:multiLevelType w:val="hybridMultilevel"/>
    <w:tmpl w:val="85407458"/>
    <w:lvl w:ilvl="0" w:tplc="3608504A">
      <w:start w:val="1"/>
      <w:numFmt w:val="upperRoman"/>
      <w:lvlText w:val="%1."/>
      <w:lvlJc w:val="left"/>
      <w:pPr>
        <w:tabs>
          <w:tab w:val="num" w:pos="1080"/>
        </w:tabs>
        <w:ind w:left="1080" w:hanging="72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2">
    <w:nsid w:val="69745249"/>
    <w:multiLevelType w:val="hybridMultilevel"/>
    <w:tmpl w:val="DC96F670"/>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23">
    <w:nsid w:val="70943350"/>
    <w:multiLevelType w:val="hybridMultilevel"/>
    <w:tmpl w:val="C262ADFA"/>
    <w:lvl w:ilvl="0" w:tplc="AF446284">
      <w:start w:val="1"/>
      <w:numFmt w:val="upperLetter"/>
      <w:lvlText w:val="%1-"/>
      <w:lvlJc w:val="left"/>
      <w:pPr>
        <w:ind w:left="420" w:hanging="360"/>
      </w:pPr>
      <w:rPr>
        <w:rFonts w:cs="Garamond" w:hint="default"/>
        <w:color w:val="auto"/>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4">
    <w:nsid w:val="717F6221"/>
    <w:multiLevelType w:val="hybridMultilevel"/>
    <w:tmpl w:val="9DD201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15"/>
  </w:num>
  <w:num w:numId="4">
    <w:abstractNumId w:val="21"/>
  </w:num>
  <w:num w:numId="5">
    <w:abstractNumId w:val="3"/>
  </w:num>
  <w:num w:numId="6">
    <w:abstractNumId w:val="7"/>
  </w:num>
  <w:num w:numId="7">
    <w:abstractNumId w:val="22"/>
  </w:num>
  <w:num w:numId="8">
    <w:abstractNumId w:val="6"/>
  </w:num>
  <w:num w:numId="9">
    <w:abstractNumId w:val="5"/>
  </w:num>
  <w:num w:numId="10">
    <w:abstractNumId w:val="8"/>
  </w:num>
  <w:num w:numId="11">
    <w:abstractNumId w:val="19"/>
  </w:num>
  <w:num w:numId="12">
    <w:abstractNumId w:val="23"/>
  </w:num>
  <w:num w:numId="13">
    <w:abstractNumId w:val="4"/>
  </w:num>
  <w:num w:numId="14">
    <w:abstractNumId w:val="14"/>
  </w:num>
  <w:num w:numId="15">
    <w:abstractNumId w:val="13"/>
  </w:num>
  <w:num w:numId="16">
    <w:abstractNumId w:val="1"/>
  </w:num>
  <w:num w:numId="17">
    <w:abstractNumId w:val="9"/>
  </w:num>
  <w:num w:numId="18">
    <w:abstractNumId w:val="10"/>
  </w:num>
  <w:num w:numId="19">
    <w:abstractNumId w:val="2"/>
  </w:num>
  <w:num w:numId="20">
    <w:abstractNumId w:val="17"/>
  </w:num>
  <w:num w:numId="21">
    <w:abstractNumId w:val="16"/>
  </w:num>
  <w:num w:numId="22">
    <w:abstractNumId w:val="11"/>
  </w:num>
  <w:num w:numId="23">
    <w:abstractNumId w:val="20"/>
  </w:num>
  <w:num w:numId="24">
    <w:abstractNumId w:val="12"/>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proofState w:spelling="clean" w:grammar="clean"/>
  <w:stylePaneFormatFilter w:val="3F01"/>
  <w:defaultTabStop w:val="708"/>
  <w:hyphenationZone w:val="425"/>
  <w:doNotHyphenateCaps/>
  <w:characterSpacingControl w:val="doNotCompress"/>
  <w:doNotValidateAgainstSchema/>
  <w:doNotDemarcateInvalidXml/>
  <w:hdrShapeDefaults>
    <o:shapedefaults v:ext="edit" spidmax="5122"/>
  </w:hdrShapeDefaults>
  <w:footnotePr>
    <w:numRestart w:val="eachSect"/>
    <w:footnote w:id="-1"/>
    <w:footnote w:id="0"/>
  </w:footnotePr>
  <w:endnotePr>
    <w:endnote w:id="-1"/>
    <w:endnote w:id="0"/>
  </w:endnotePr>
  <w:compat/>
  <w:rsids>
    <w:rsidRoot w:val="0098061D"/>
    <w:rsid w:val="00000E85"/>
    <w:rsid w:val="00010866"/>
    <w:rsid w:val="00011AAF"/>
    <w:rsid w:val="00016787"/>
    <w:rsid w:val="00036075"/>
    <w:rsid w:val="00044DA7"/>
    <w:rsid w:val="000462FC"/>
    <w:rsid w:val="00047BBC"/>
    <w:rsid w:val="00050BE3"/>
    <w:rsid w:val="00057CA7"/>
    <w:rsid w:val="00064232"/>
    <w:rsid w:val="0006535F"/>
    <w:rsid w:val="000659C3"/>
    <w:rsid w:val="00066490"/>
    <w:rsid w:val="000726E0"/>
    <w:rsid w:val="000848E6"/>
    <w:rsid w:val="000850D3"/>
    <w:rsid w:val="00090C94"/>
    <w:rsid w:val="000953A6"/>
    <w:rsid w:val="000966F2"/>
    <w:rsid w:val="000A0984"/>
    <w:rsid w:val="000A0F7C"/>
    <w:rsid w:val="000A2E17"/>
    <w:rsid w:val="000A5362"/>
    <w:rsid w:val="000B1DD3"/>
    <w:rsid w:val="000B2361"/>
    <w:rsid w:val="000B3F76"/>
    <w:rsid w:val="000B432F"/>
    <w:rsid w:val="000C3D3D"/>
    <w:rsid w:val="000C6A76"/>
    <w:rsid w:val="000C79E4"/>
    <w:rsid w:val="000D3B0B"/>
    <w:rsid w:val="000D5E11"/>
    <w:rsid w:val="000D62EA"/>
    <w:rsid w:val="000D71E9"/>
    <w:rsid w:val="000E7DC3"/>
    <w:rsid w:val="000E7F5D"/>
    <w:rsid w:val="000F273A"/>
    <w:rsid w:val="000F38C2"/>
    <w:rsid w:val="000F56CC"/>
    <w:rsid w:val="000F64B8"/>
    <w:rsid w:val="000F78A6"/>
    <w:rsid w:val="000F7A60"/>
    <w:rsid w:val="00100DC1"/>
    <w:rsid w:val="00101CCA"/>
    <w:rsid w:val="001071A1"/>
    <w:rsid w:val="00111E24"/>
    <w:rsid w:val="001128D2"/>
    <w:rsid w:val="00114496"/>
    <w:rsid w:val="00114991"/>
    <w:rsid w:val="00114C4D"/>
    <w:rsid w:val="00115A4E"/>
    <w:rsid w:val="00116E7E"/>
    <w:rsid w:val="00117F79"/>
    <w:rsid w:val="001246EA"/>
    <w:rsid w:val="00124CEC"/>
    <w:rsid w:val="00126EFA"/>
    <w:rsid w:val="00135078"/>
    <w:rsid w:val="0013528F"/>
    <w:rsid w:val="0013743D"/>
    <w:rsid w:val="00140037"/>
    <w:rsid w:val="0014138C"/>
    <w:rsid w:val="00142A36"/>
    <w:rsid w:val="0014449D"/>
    <w:rsid w:val="00146EA8"/>
    <w:rsid w:val="00147372"/>
    <w:rsid w:val="001616F4"/>
    <w:rsid w:val="00161DA9"/>
    <w:rsid w:val="00166C25"/>
    <w:rsid w:val="00171772"/>
    <w:rsid w:val="0017407C"/>
    <w:rsid w:val="00174430"/>
    <w:rsid w:val="001764BA"/>
    <w:rsid w:val="001777BA"/>
    <w:rsid w:val="001778F0"/>
    <w:rsid w:val="00182EC7"/>
    <w:rsid w:val="001854A7"/>
    <w:rsid w:val="00193B6D"/>
    <w:rsid w:val="00196ED0"/>
    <w:rsid w:val="001A4A73"/>
    <w:rsid w:val="001A4A76"/>
    <w:rsid w:val="001A609B"/>
    <w:rsid w:val="001A6B0B"/>
    <w:rsid w:val="001B2B15"/>
    <w:rsid w:val="001B6F0B"/>
    <w:rsid w:val="001B7B24"/>
    <w:rsid w:val="001C667F"/>
    <w:rsid w:val="001D57F3"/>
    <w:rsid w:val="001D5C01"/>
    <w:rsid w:val="001E767B"/>
    <w:rsid w:val="001F1D89"/>
    <w:rsid w:val="001F5F56"/>
    <w:rsid w:val="001F6E90"/>
    <w:rsid w:val="001F762F"/>
    <w:rsid w:val="001F7C34"/>
    <w:rsid w:val="00206BBB"/>
    <w:rsid w:val="00207F87"/>
    <w:rsid w:val="00214069"/>
    <w:rsid w:val="002253B1"/>
    <w:rsid w:val="00226B0F"/>
    <w:rsid w:val="00226F35"/>
    <w:rsid w:val="00227D28"/>
    <w:rsid w:val="002317FB"/>
    <w:rsid w:val="00231A7D"/>
    <w:rsid w:val="00232B40"/>
    <w:rsid w:val="0023458C"/>
    <w:rsid w:val="0023667C"/>
    <w:rsid w:val="00242CB3"/>
    <w:rsid w:val="002434FB"/>
    <w:rsid w:val="00246E86"/>
    <w:rsid w:val="00257C00"/>
    <w:rsid w:val="00261930"/>
    <w:rsid w:val="002621C5"/>
    <w:rsid w:val="00272607"/>
    <w:rsid w:val="002730C5"/>
    <w:rsid w:val="002767B8"/>
    <w:rsid w:val="002806C3"/>
    <w:rsid w:val="00285303"/>
    <w:rsid w:val="00292434"/>
    <w:rsid w:val="002924DE"/>
    <w:rsid w:val="00295394"/>
    <w:rsid w:val="0029715E"/>
    <w:rsid w:val="002A36CB"/>
    <w:rsid w:val="002A421E"/>
    <w:rsid w:val="002A71E5"/>
    <w:rsid w:val="002B0D18"/>
    <w:rsid w:val="002B1F7B"/>
    <w:rsid w:val="002B66E3"/>
    <w:rsid w:val="002D0C2C"/>
    <w:rsid w:val="002D22AA"/>
    <w:rsid w:val="002E472D"/>
    <w:rsid w:val="002E73FD"/>
    <w:rsid w:val="002F1492"/>
    <w:rsid w:val="002F3E18"/>
    <w:rsid w:val="0030136A"/>
    <w:rsid w:val="003015DD"/>
    <w:rsid w:val="00302BA8"/>
    <w:rsid w:val="0030478B"/>
    <w:rsid w:val="00306F1B"/>
    <w:rsid w:val="00313A70"/>
    <w:rsid w:val="00320987"/>
    <w:rsid w:val="00324AC7"/>
    <w:rsid w:val="00325FC7"/>
    <w:rsid w:val="00332262"/>
    <w:rsid w:val="00333C99"/>
    <w:rsid w:val="00334331"/>
    <w:rsid w:val="00336CB1"/>
    <w:rsid w:val="003449D2"/>
    <w:rsid w:val="00350D0E"/>
    <w:rsid w:val="003534D8"/>
    <w:rsid w:val="0035515B"/>
    <w:rsid w:val="00360118"/>
    <w:rsid w:val="00361959"/>
    <w:rsid w:val="0036435D"/>
    <w:rsid w:val="00373EA2"/>
    <w:rsid w:val="0037438E"/>
    <w:rsid w:val="0037439B"/>
    <w:rsid w:val="00383730"/>
    <w:rsid w:val="00383D67"/>
    <w:rsid w:val="00392D4F"/>
    <w:rsid w:val="003933A1"/>
    <w:rsid w:val="00393441"/>
    <w:rsid w:val="003A4A0D"/>
    <w:rsid w:val="003A6AFE"/>
    <w:rsid w:val="003B6DE8"/>
    <w:rsid w:val="003B74D4"/>
    <w:rsid w:val="003B7743"/>
    <w:rsid w:val="003C1D72"/>
    <w:rsid w:val="003C3C7E"/>
    <w:rsid w:val="003D599C"/>
    <w:rsid w:val="003E0169"/>
    <w:rsid w:val="003E7374"/>
    <w:rsid w:val="003F0868"/>
    <w:rsid w:val="003F5D02"/>
    <w:rsid w:val="00401C1C"/>
    <w:rsid w:val="00402887"/>
    <w:rsid w:val="00402892"/>
    <w:rsid w:val="00404EC7"/>
    <w:rsid w:val="00405926"/>
    <w:rsid w:val="00410BC6"/>
    <w:rsid w:val="004110A5"/>
    <w:rsid w:val="00414FF7"/>
    <w:rsid w:val="004170F0"/>
    <w:rsid w:val="00423525"/>
    <w:rsid w:val="00423FA3"/>
    <w:rsid w:val="004317D8"/>
    <w:rsid w:val="004338D8"/>
    <w:rsid w:val="00436E0F"/>
    <w:rsid w:val="00443386"/>
    <w:rsid w:val="00443C4F"/>
    <w:rsid w:val="00444072"/>
    <w:rsid w:val="004601FE"/>
    <w:rsid w:val="00461E78"/>
    <w:rsid w:val="0047429F"/>
    <w:rsid w:val="00475633"/>
    <w:rsid w:val="004816F5"/>
    <w:rsid w:val="00485F8B"/>
    <w:rsid w:val="0048635B"/>
    <w:rsid w:val="00486862"/>
    <w:rsid w:val="00487355"/>
    <w:rsid w:val="004979C8"/>
    <w:rsid w:val="004A1317"/>
    <w:rsid w:val="004A6D80"/>
    <w:rsid w:val="004A789F"/>
    <w:rsid w:val="004B0A36"/>
    <w:rsid w:val="004B7A07"/>
    <w:rsid w:val="004C10D1"/>
    <w:rsid w:val="004D350C"/>
    <w:rsid w:val="004D449E"/>
    <w:rsid w:val="004D69FE"/>
    <w:rsid w:val="004D6F0C"/>
    <w:rsid w:val="004E03B8"/>
    <w:rsid w:val="004E1C99"/>
    <w:rsid w:val="004E411C"/>
    <w:rsid w:val="004E4AEF"/>
    <w:rsid w:val="004F1941"/>
    <w:rsid w:val="004F31F6"/>
    <w:rsid w:val="004F6D6F"/>
    <w:rsid w:val="004F76C5"/>
    <w:rsid w:val="0050376A"/>
    <w:rsid w:val="0050653F"/>
    <w:rsid w:val="0050676D"/>
    <w:rsid w:val="0050766E"/>
    <w:rsid w:val="00507872"/>
    <w:rsid w:val="0051057F"/>
    <w:rsid w:val="0051110C"/>
    <w:rsid w:val="005117BA"/>
    <w:rsid w:val="005140D2"/>
    <w:rsid w:val="005155D1"/>
    <w:rsid w:val="005210A8"/>
    <w:rsid w:val="00521B27"/>
    <w:rsid w:val="00523D75"/>
    <w:rsid w:val="005371C1"/>
    <w:rsid w:val="00537DD5"/>
    <w:rsid w:val="00550C67"/>
    <w:rsid w:val="005526A3"/>
    <w:rsid w:val="00553137"/>
    <w:rsid w:val="005532AF"/>
    <w:rsid w:val="00554060"/>
    <w:rsid w:val="00555955"/>
    <w:rsid w:val="0056077D"/>
    <w:rsid w:val="00562744"/>
    <w:rsid w:val="00572CCD"/>
    <w:rsid w:val="00574DBA"/>
    <w:rsid w:val="005849E5"/>
    <w:rsid w:val="0059483B"/>
    <w:rsid w:val="005A25A7"/>
    <w:rsid w:val="005A363A"/>
    <w:rsid w:val="005A4883"/>
    <w:rsid w:val="005A5945"/>
    <w:rsid w:val="005A600F"/>
    <w:rsid w:val="005B53D7"/>
    <w:rsid w:val="005B60F7"/>
    <w:rsid w:val="005D0D0E"/>
    <w:rsid w:val="005D1A42"/>
    <w:rsid w:val="005D1ECE"/>
    <w:rsid w:val="005D6975"/>
    <w:rsid w:val="005E0DD6"/>
    <w:rsid w:val="005E17AE"/>
    <w:rsid w:val="005E3582"/>
    <w:rsid w:val="005E4CE2"/>
    <w:rsid w:val="005E4E0F"/>
    <w:rsid w:val="005F23C4"/>
    <w:rsid w:val="005F4F55"/>
    <w:rsid w:val="005F6065"/>
    <w:rsid w:val="0061121B"/>
    <w:rsid w:val="006147A4"/>
    <w:rsid w:val="0061558C"/>
    <w:rsid w:val="00616791"/>
    <w:rsid w:val="00624D25"/>
    <w:rsid w:val="00632FAB"/>
    <w:rsid w:val="0064698B"/>
    <w:rsid w:val="006476AB"/>
    <w:rsid w:val="00647D9E"/>
    <w:rsid w:val="00667C29"/>
    <w:rsid w:val="00670A7A"/>
    <w:rsid w:val="00670B09"/>
    <w:rsid w:val="00671D00"/>
    <w:rsid w:val="0068238B"/>
    <w:rsid w:val="006831EC"/>
    <w:rsid w:val="0069176F"/>
    <w:rsid w:val="006927D2"/>
    <w:rsid w:val="006947D6"/>
    <w:rsid w:val="00695C75"/>
    <w:rsid w:val="00696C8A"/>
    <w:rsid w:val="006975FC"/>
    <w:rsid w:val="006B16E0"/>
    <w:rsid w:val="006B5B7E"/>
    <w:rsid w:val="006B63B4"/>
    <w:rsid w:val="006B714D"/>
    <w:rsid w:val="006D13A8"/>
    <w:rsid w:val="006D26CC"/>
    <w:rsid w:val="006D29E9"/>
    <w:rsid w:val="006D5681"/>
    <w:rsid w:val="006D7B6C"/>
    <w:rsid w:val="006E22EA"/>
    <w:rsid w:val="006F0D12"/>
    <w:rsid w:val="006F52B3"/>
    <w:rsid w:val="006F6F48"/>
    <w:rsid w:val="007002AB"/>
    <w:rsid w:val="007022A1"/>
    <w:rsid w:val="00704C9D"/>
    <w:rsid w:val="007104E4"/>
    <w:rsid w:val="007142BE"/>
    <w:rsid w:val="007201E0"/>
    <w:rsid w:val="00720822"/>
    <w:rsid w:val="0072085C"/>
    <w:rsid w:val="0072515E"/>
    <w:rsid w:val="0072746E"/>
    <w:rsid w:val="00730411"/>
    <w:rsid w:val="00743F47"/>
    <w:rsid w:val="007453B9"/>
    <w:rsid w:val="00746244"/>
    <w:rsid w:val="00756A67"/>
    <w:rsid w:val="00763548"/>
    <w:rsid w:val="00765232"/>
    <w:rsid w:val="00783890"/>
    <w:rsid w:val="00784074"/>
    <w:rsid w:val="00785F10"/>
    <w:rsid w:val="0079397E"/>
    <w:rsid w:val="00793FF7"/>
    <w:rsid w:val="00797FCE"/>
    <w:rsid w:val="007A1CD8"/>
    <w:rsid w:val="007A4EE1"/>
    <w:rsid w:val="007B1EC4"/>
    <w:rsid w:val="007B5320"/>
    <w:rsid w:val="007C0975"/>
    <w:rsid w:val="007C1A03"/>
    <w:rsid w:val="007E0083"/>
    <w:rsid w:val="007E5F2C"/>
    <w:rsid w:val="00802533"/>
    <w:rsid w:val="00807C94"/>
    <w:rsid w:val="00813E73"/>
    <w:rsid w:val="008210F5"/>
    <w:rsid w:val="00821FCD"/>
    <w:rsid w:val="0082651E"/>
    <w:rsid w:val="00835CBF"/>
    <w:rsid w:val="00835DA8"/>
    <w:rsid w:val="00836270"/>
    <w:rsid w:val="0084214C"/>
    <w:rsid w:val="00857754"/>
    <w:rsid w:val="008617C8"/>
    <w:rsid w:val="00865A28"/>
    <w:rsid w:val="008718DD"/>
    <w:rsid w:val="008724E6"/>
    <w:rsid w:val="00876B2B"/>
    <w:rsid w:val="00880B31"/>
    <w:rsid w:val="0088118C"/>
    <w:rsid w:val="00882203"/>
    <w:rsid w:val="00882F7D"/>
    <w:rsid w:val="0088316B"/>
    <w:rsid w:val="0088333D"/>
    <w:rsid w:val="008912EE"/>
    <w:rsid w:val="008914AB"/>
    <w:rsid w:val="008946CF"/>
    <w:rsid w:val="008B1BF7"/>
    <w:rsid w:val="008C72A7"/>
    <w:rsid w:val="008C7F34"/>
    <w:rsid w:val="008D0E9B"/>
    <w:rsid w:val="008D1D71"/>
    <w:rsid w:val="008D6757"/>
    <w:rsid w:val="008E2D23"/>
    <w:rsid w:val="008E3E7C"/>
    <w:rsid w:val="008E54D0"/>
    <w:rsid w:val="008F2795"/>
    <w:rsid w:val="008F61C0"/>
    <w:rsid w:val="009002BF"/>
    <w:rsid w:val="00902BA0"/>
    <w:rsid w:val="00902E61"/>
    <w:rsid w:val="00905449"/>
    <w:rsid w:val="009072FB"/>
    <w:rsid w:val="00912143"/>
    <w:rsid w:val="00915C0B"/>
    <w:rsid w:val="00934561"/>
    <w:rsid w:val="00936454"/>
    <w:rsid w:val="009365C8"/>
    <w:rsid w:val="00943523"/>
    <w:rsid w:val="009446A8"/>
    <w:rsid w:val="00946979"/>
    <w:rsid w:val="00953CF9"/>
    <w:rsid w:val="009707F6"/>
    <w:rsid w:val="00970B82"/>
    <w:rsid w:val="00971262"/>
    <w:rsid w:val="00973A89"/>
    <w:rsid w:val="00975870"/>
    <w:rsid w:val="0098061D"/>
    <w:rsid w:val="00981272"/>
    <w:rsid w:val="00981AEF"/>
    <w:rsid w:val="00982040"/>
    <w:rsid w:val="00987351"/>
    <w:rsid w:val="00990A3B"/>
    <w:rsid w:val="00996AD5"/>
    <w:rsid w:val="009A10AC"/>
    <w:rsid w:val="009B65A4"/>
    <w:rsid w:val="009B68A4"/>
    <w:rsid w:val="009C048D"/>
    <w:rsid w:val="009C11CF"/>
    <w:rsid w:val="009C4F8F"/>
    <w:rsid w:val="009C7757"/>
    <w:rsid w:val="009D4CE3"/>
    <w:rsid w:val="009D7E97"/>
    <w:rsid w:val="009E0B13"/>
    <w:rsid w:val="009E0E05"/>
    <w:rsid w:val="009E21F4"/>
    <w:rsid w:val="009F623B"/>
    <w:rsid w:val="009F784D"/>
    <w:rsid w:val="00A01EE6"/>
    <w:rsid w:val="00A02D03"/>
    <w:rsid w:val="00A039FC"/>
    <w:rsid w:val="00A05900"/>
    <w:rsid w:val="00A129AA"/>
    <w:rsid w:val="00A13816"/>
    <w:rsid w:val="00A13B9B"/>
    <w:rsid w:val="00A1653F"/>
    <w:rsid w:val="00A2107F"/>
    <w:rsid w:val="00A3158C"/>
    <w:rsid w:val="00A3633A"/>
    <w:rsid w:val="00A37C6D"/>
    <w:rsid w:val="00A5060D"/>
    <w:rsid w:val="00A51151"/>
    <w:rsid w:val="00A520DD"/>
    <w:rsid w:val="00A52A60"/>
    <w:rsid w:val="00A61137"/>
    <w:rsid w:val="00A675F2"/>
    <w:rsid w:val="00A74769"/>
    <w:rsid w:val="00AB6993"/>
    <w:rsid w:val="00AC300A"/>
    <w:rsid w:val="00AC4A28"/>
    <w:rsid w:val="00AC5D52"/>
    <w:rsid w:val="00AD73B3"/>
    <w:rsid w:val="00AE09E6"/>
    <w:rsid w:val="00AE143E"/>
    <w:rsid w:val="00AE437C"/>
    <w:rsid w:val="00AE5C0D"/>
    <w:rsid w:val="00AE60C9"/>
    <w:rsid w:val="00AF5FB2"/>
    <w:rsid w:val="00B11171"/>
    <w:rsid w:val="00B12F20"/>
    <w:rsid w:val="00B14D21"/>
    <w:rsid w:val="00B23395"/>
    <w:rsid w:val="00B35791"/>
    <w:rsid w:val="00B364C5"/>
    <w:rsid w:val="00B36CF6"/>
    <w:rsid w:val="00B36DD0"/>
    <w:rsid w:val="00B426F9"/>
    <w:rsid w:val="00B42D60"/>
    <w:rsid w:val="00B4516C"/>
    <w:rsid w:val="00B45D5A"/>
    <w:rsid w:val="00B46973"/>
    <w:rsid w:val="00B46FCB"/>
    <w:rsid w:val="00B510FF"/>
    <w:rsid w:val="00B512BA"/>
    <w:rsid w:val="00B55898"/>
    <w:rsid w:val="00B574E1"/>
    <w:rsid w:val="00B57F76"/>
    <w:rsid w:val="00B6130A"/>
    <w:rsid w:val="00B65613"/>
    <w:rsid w:val="00B7243B"/>
    <w:rsid w:val="00B75062"/>
    <w:rsid w:val="00B80BEC"/>
    <w:rsid w:val="00B83BE9"/>
    <w:rsid w:val="00B86210"/>
    <w:rsid w:val="00BA09E6"/>
    <w:rsid w:val="00BA3C03"/>
    <w:rsid w:val="00BB0AEB"/>
    <w:rsid w:val="00BB16EA"/>
    <w:rsid w:val="00BB78E8"/>
    <w:rsid w:val="00BC188D"/>
    <w:rsid w:val="00BD6E8E"/>
    <w:rsid w:val="00BE05E8"/>
    <w:rsid w:val="00BE1CE5"/>
    <w:rsid w:val="00BE75DA"/>
    <w:rsid w:val="00BF12B9"/>
    <w:rsid w:val="00BF3AFC"/>
    <w:rsid w:val="00C01FE8"/>
    <w:rsid w:val="00C1017A"/>
    <w:rsid w:val="00C13E84"/>
    <w:rsid w:val="00C143AD"/>
    <w:rsid w:val="00C15E22"/>
    <w:rsid w:val="00C16D26"/>
    <w:rsid w:val="00C23B60"/>
    <w:rsid w:val="00C33142"/>
    <w:rsid w:val="00C33339"/>
    <w:rsid w:val="00C37D4F"/>
    <w:rsid w:val="00C41250"/>
    <w:rsid w:val="00C4265A"/>
    <w:rsid w:val="00C42A58"/>
    <w:rsid w:val="00C45F60"/>
    <w:rsid w:val="00C46148"/>
    <w:rsid w:val="00C4674E"/>
    <w:rsid w:val="00C477EE"/>
    <w:rsid w:val="00C50023"/>
    <w:rsid w:val="00C52E26"/>
    <w:rsid w:val="00C628E8"/>
    <w:rsid w:val="00C66B4B"/>
    <w:rsid w:val="00C718C9"/>
    <w:rsid w:val="00C73DD7"/>
    <w:rsid w:val="00C82B65"/>
    <w:rsid w:val="00C83F37"/>
    <w:rsid w:val="00C90B5E"/>
    <w:rsid w:val="00CA0179"/>
    <w:rsid w:val="00CA0FE4"/>
    <w:rsid w:val="00CA17F6"/>
    <w:rsid w:val="00CA6B09"/>
    <w:rsid w:val="00CB34B2"/>
    <w:rsid w:val="00CC01C2"/>
    <w:rsid w:val="00CC3650"/>
    <w:rsid w:val="00CC4245"/>
    <w:rsid w:val="00CD00C9"/>
    <w:rsid w:val="00CD7C2E"/>
    <w:rsid w:val="00CD7CA4"/>
    <w:rsid w:val="00CD7D57"/>
    <w:rsid w:val="00CE13ED"/>
    <w:rsid w:val="00CE2E9C"/>
    <w:rsid w:val="00CE30D9"/>
    <w:rsid w:val="00CE6ADF"/>
    <w:rsid w:val="00CF3557"/>
    <w:rsid w:val="00CF6E52"/>
    <w:rsid w:val="00CF7B99"/>
    <w:rsid w:val="00D001BF"/>
    <w:rsid w:val="00D00FBE"/>
    <w:rsid w:val="00D016C1"/>
    <w:rsid w:val="00D01C04"/>
    <w:rsid w:val="00D073B9"/>
    <w:rsid w:val="00D12C5C"/>
    <w:rsid w:val="00D171EB"/>
    <w:rsid w:val="00D21FDE"/>
    <w:rsid w:val="00D2548D"/>
    <w:rsid w:val="00D25820"/>
    <w:rsid w:val="00D31D69"/>
    <w:rsid w:val="00D33790"/>
    <w:rsid w:val="00D37BF1"/>
    <w:rsid w:val="00D435AE"/>
    <w:rsid w:val="00D51B2D"/>
    <w:rsid w:val="00D528DB"/>
    <w:rsid w:val="00D5541D"/>
    <w:rsid w:val="00D55943"/>
    <w:rsid w:val="00D573D2"/>
    <w:rsid w:val="00D610FF"/>
    <w:rsid w:val="00D626A9"/>
    <w:rsid w:val="00D629DB"/>
    <w:rsid w:val="00D646F5"/>
    <w:rsid w:val="00D66212"/>
    <w:rsid w:val="00D66315"/>
    <w:rsid w:val="00D66EBC"/>
    <w:rsid w:val="00D719D4"/>
    <w:rsid w:val="00D83AD3"/>
    <w:rsid w:val="00D86069"/>
    <w:rsid w:val="00D9271B"/>
    <w:rsid w:val="00D92BAC"/>
    <w:rsid w:val="00D93D3F"/>
    <w:rsid w:val="00D96B3F"/>
    <w:rsid w:val="00D97552"/>
    <w:rsid w:val="00DA11BA"/>
    <w:rsid w:val="00DB204E"/>
    <w:rsid w:val="00DB2995"/>
    <w:rsid w:val="00DC08EB"/>
    <w:rsid w:val="00DC33B6"/>
    <w:rsid w:val="00DD504D"/>
    <w:rsid w:val="00DD6698"/>
    <w:rsid w:val="00DD74B1"/>
    <w:rsid w:val="00DE4928"/>
    <w:rsid w:val="00DE6F39"/>
    <w:rsid w:val="00DE790D"/>
    <w:rsid w:val="00DF280E"/>
    <w:rsid w:val="00DF5853"/>
    <w:rsid w:val="00DF6174"/>
    <w:rsid w:val="00E00050"/>
    <w:rsid w:val="00E0105A"/>
    <w:rsid w:val="00E023BA"/>
    <w:rsid w:val="00E036A8"/>
    <w:rsid w:val="00E11964"/>
    <w:rsid w:val="00E140BE"/>
    <w:rsid w:val="00E20057"/>
    <w:rsid w:val="00E216C8"/>
    <w:rsid w:val="00E217F0"/>
    <w:rsid w:val="00E224CB"/>
    <w:rsid w:val="00E263A3"/>
    <w:rsid w:val="00E26D13"/>
    <w:rsid w:val="00E330E3"/>
    <w:rsid w:val="00E34118"/>
    <w:rsid w:val="00E37CE6"/>
    <w:rsid w:val="00E44BCC"/>
    <w:rsid w:val="00E573C9"/>
    <w:rsid w:val="00E57A7D"/>
    <w:rsid w:val="00E57DE2"/>
    <w:rsid w:val="00E60101"/>
    <w:rsid w:val="00E84DAC"/>
    <w:rsid w:val="00E84E91"/>
    <w:rsid w:val="00E85824"/>
    <w:rsid w:val="00E86743"/>
    <w:rsid w:val="00E86D5A"/>
    <w:rsid w:val="00EA2D3F"/>
    <w:rsid w:val="00EA3FD7"/>
    <w:rsid w:val="00EB62C8"/>
    <w:rsid w:val="00EB73C2"/>
    <w:rsid w:val="00EC1D31"/>
    <w:rsid w:val="00EC38EE"/>
    <w:rsid w:val="00ED0B53"/>
    <w:rsid w:val="00ED6707"/>
    <w:rsid w:val="00EF00D5"/>
    <w:rsid w:val="00EF4C1A"/>
    <w:rsid w:val="00EF4F54"/>
    <w:rsid w:val="00EF5214"/>
    <w:rsid w:val="00EF7776"/>
    <w:rsid w:val="00F032BC"/>
    <w:rsid w:val="00F05977"/>
    <w:rsid w:val="00F202CF"/>
    <w:rsid w:val="00F21313"/>
    <w:rsid w:val="00F32CC1"/>
    <w:rsid w:val="00F32E30"/>
    <w:rsid w:val="00F34E08"/>
    <w:rsid w:val="00F407DA"/>
    <w:rsid w:val="00F408BD"/>
    <w:rsid w:val="00F40D20"/>
    <w:rsid w:val="00F471E3"/>
    <w:rsid w:val="00F55932"/>
    <w:rsid w:val="00F57CED"/>
    <w:rsid w:val="00F61811"/>
    <w:rsid w:val="00F6535F"/>
    <w:rsid w:val="00F65B44"/>
    <w:rsid w:val="00F75A0A"/>
    <w:rsid w:val="00F77811"/>
    <w:rsid w:val="00F809B9"/>
    <w:rsid w:val="00F81A49"/>
    <w:rsid w:val="00F8227C"/>
    <w:rsid w:val="00F82A8E"/>
    <w:rsid w:val="00F85511"/>
    <w:rsid w:val="00F904D7"/>
    <w:rsid w:val="00F9735F"/>
    <w:rsid w:val="00FA1918"/>
    <w:rsid w:val="00FB0AC8"/>
    <w:rsid w:val="00FC730B"/>
    <w:rsid w:val="00FD00DA"/>
    <w:rsid w:val="00FD465F"/>
    <w:rsid w:val="00FD7256"/>
    <w:rsid w:val="00FE2C92"/>
    <w:rsid w:val="00FE53C0"/>
    <w:rsid w:val="00FE66A0"/>
    <w:rsid w:val="00FF7A96"/>
    <w:rsid w:val="0AF67948"/>
    <w:rsid w:val="0BDB8C05"/>
    <w:rsid w:val="0F67FDC7"/>
    <w:rsid w:val="194AD135"/>
    <w:rsid w:val="2BA1244B"/>
    <w:rsid w:val="2BF03FCE"/>
    <w:rsid w:val="403E39F1"/>
    <w:rsid w:val="4B4669C9"/>
    <w:rsid w:val="5F1857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75FC"/>
    <w:pPr>
      <w:tabs>
        <w:tab w:val="right" w:pos="8640"/>
      </w:tabs>
      <w:overflowPunct w:val="0"/>
      <w:autoSpaceDE w:val="0"/>
      <w:autoSpaceDN w:val="0"/>
      <w:adjustRightInd w:val="0"/>
      <w:jc w:val="both"/>
      <w:textAlignment w:val="baseline"/>
    </w:pPr>
    <w:rPr>
      <w:rFonts w:ascii="Garamond" w:hAnsi="Garamond" w:cs="Garamond"/>
      <w:spacing w:val="-2"/>
      <w:sz w:val="24"/>
      <w:szCs w:val="24"/>
      <w:lang w:val="en-US" w:eastAsia="en-US"/>
    </w:rPr>
  </w:style>
  <w:style w:type="paragraph" w:styleId="Balk1">
    <w:name w:val="heading 1"/>
    <w:basedOn w:val="Normal"/>
    <w:next w:val="GvdeMetni"/>
    <w:link w:val="Balk1Char"/>
    <w:qFormat/>
    <w:rsid w:val="00115A4E"/>
    <w:pPr>
      <w:keepNext/>
      <w:spacing w:before="280" w:line="360" w:lineRule="auto"/>
      <w:jc w:val="left"/>
      <w:outlineLvl w:val="0"/>
    </w:pPr>
    <w:rPr>
      <w:b/>
      <w:bCs/>
    </w:rPr>
  </w:style>
  <w:style w:type="paragraph" w:styleId="Balk2">
    <w:name w:val="heading 2"/>
    <w:basedOn w:val="Normal"/>
    <w:next w:val="GvdeMetni"/>
    <w:qFormat/>
    <w:rsid w:val="00115A4E"/>
    <w:pPr>
      <w:keepNext/>
      <w:spacing w:line="360" w:lineRule="auto"/>
      <w:jc w:val="left"/>
      <w:outlineLvl w:val="1"/>
    </w:pPr>
    <w:rPr>
      <w:b/>
      <w:bCs/>
      <w:kern w:val="28"/>
    </w:rPr>
  </w:style>
  <w:style w:type="paragraph" w:styleId="Balk3">
    <w:name w:val="heading 3"/>
    <w:basedOn w:val="Normal"/>
    <w:next w:val="Normal"/>
    <w:qFormat/>
    <w:rsid w:val="00302BA8"/>
    <w:pPr>
      <w:keepNext/>
      <w:spacing w:before="240" w:after="60"/>
      <w:outlineLvl w:val="2"/>
    </w:pPr>
    <w:rPr>
      <w:rFonts w:ascii="Arial" w:hAnsi="Arial" w:cs="Arial"/>
      <w:b/>
      <w:bCs/>
      <w:sz w:val="26"/>
      <w:szCs w:val="26"/>
    </w:rPr>
  </w:style>
  <w:style w:type="paragraph" w:styleId="Balk4">
    <w:name w:val="heading 4"/>
    <w:basedOn w:val="Normal"/>
    <w:next w:val="Normal"/>
    <w:link w:val="Balk4Char"/>
    <w:rsid w:val="000D5E11"/>
    <w:pPr>
      <w:keepNext/>
      <w:keepLines/>
      <w:pBdr>
        <w:top w:val="nil"/>
        <w:left w:val="nil"/>
        <w:bottom w:val="nil"/>
        <w:right w:val="nil"/>
        <w:between w:val="nil"/>
      </w:pBdr>
      <w:tabs>
        <w:tab w:val="clear" w:pos="8640"/>
      </w:tabs>
      <w:overflowPunct/>
      <w:autoSpaceDE/>
      <w:autoSpaceDN/>
      <w:adjustRightInd/>
      <w:spacing w:before="240" w:after="40" w:line="276" w:lineRule="auto"/>
      <w:jc w:val="left"/>
      <w:textAlignment w:val="auto"/>
      <w:outlineLvl w:val="3"/>
    </w:pPr>
    <w:rPr>
      <w:rFonts w:ascii="Calibri" w:eastAsia="Calibri" w:hAnsi="Calibri" w:cs="Calibri"/>
      <w:b/>
      <w:color w:val="000000"/>
      <w:spacing w:val="0"/>
      <w:lang w:eastAsia="tr-TR"/>
    </w:rPr>
  </w:style>
  <w:style w:type="paragraph" w:styleId="Balk5">
    <w:name w:val="heading 5"/>
    <w:basedOn w:val="Normal"/>
    <w:next w:val="Normal"/>
    <w:link w:val="Balk5Char"/>
    <w:rsid w:val="000D5E11"/>
    <w:pPr>
      <w:keepNext/>
      <w:keepLines/>
      <w:pBdr>
        <w:top w:val="nil"/>
        <w:left w:val="nil"/>
        <w:bottom w:val="nil"/>
        <w:right w:val="nil"/>
        <w:between w:val="nil"/>
      </w:pBdr>
      <w:tabs>
        <w:tab w:val="clear" w:pos="8640"/>
      </w:tabs>
      <w:overflowPunct/>
      <w:autoSpaceDE/>
      <w:autoSpaceDN/>
      <w:adjustRightInd/>
      <w:spacing w:before="220" w:after="40" w:line="276" w:lineRule="auto"/>
      <w:jc w:val="left"/>
      <w:textAlignment w:val="auto"/>
      <w:outlineLvl w:val="4"/>
    </w:pPr>
    <w:rPr>
      <w:rFonts w:ascii="Calibri" w:eastAsia="Calibri" w:hAnsi="Calibri" w:cs="Calibri"/>
      <w:b/>
      <w:color w:val="000000"/>
      <w:spacing w:val="0"/>
      <w:sz w:val="22"/>
      <w:szCs w:val="22"/>
      <w:lang w:eastAsia="tr-TR"/>
    </w:rPr>
  </w:style>
  <w:style w:type="paragraph" w:styleId="Balk6">
    <w:name w:val="heading 6"/>
    <w:basedOn w:val="Normal"/>
    <w:next w:val="Normal"/>
    <w:link w:val="Balk6Char"/>
    <w:rsid w:val="000D5E11"/>
    <w:pPr>
      <w:keepNext/>
      <w:keepLines/>
      <w:pBdr>
        <w:top w:val="nil"/>
        <w:left w:val="nil"/>
        <w:bottom w:val="nil"/>
        <w:right w:val="nil"/>
        <w:between w:val="nil"/>
      </w:pBdr>
      <w:tabs>
        <w:tab w:val="clear" w:pos="8640"/>
      </w:tabs>
      <w:overflowPunct/>
      <w:autoSpaceDE/>
      <w:autoSpaceDN/>
      <w:adjustRightInd/>
      <w:spacing w:before="200" w:after="40" w:line="276" w:lineRule="auto"/>
      <w:jc w:val="left"/>
      <w:textAlignment w:val="auto"/>
      <w:outlineLvl w:val="5"/>
    </w:pPr>
    <w:rPr>
      <w:rFonts w:ascii="Calibri" w:eastAsia="Calibri" w:hAnsi="Calibri" w:cs="Calibri"/>
      <w:b/>
      <w:color w:val="000000"/>
      <w:spacing w:val="0"/>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98061D"/>
    <w:pPr>
      <w:tabs>
        <w:tab w:val="center" w:pos="4536"/>
        <w:tab w:val="right" w:pos="9072"/>
      </w:tabs>
    </w:pPr>
  </w:style>
  <w:style w:type="character" w:styleId="SayfaNumaras">
    <w:name w:val="page number"/>
    <w:basedOn w:val="VarsaylanParagrafYazTipi"/>
    <w:rsid w:val="0098061D"/>
  </w:style>
  <w:style w:type="paragraph" w:styleId="stbilgi">
    <w:name w:val="header"/>
    <w:basedOn w:val="Normal"/>
    <w:rsid w:val="0098061D"/>
    <w:pPr>
      <w:tabs>
        <w:tab w:val="center" w:pos="4536"/>
        <w:tab w:val="right" w:pos="9072"/>
      </w:tabs>
    </w:pPr>
  </w:style>
  <w:style w:type="paragraph" w:styleId="NormalWeb">
    <w:name w:val="Normal (Web)"/>
    <w:basedOn w:val="Normal"/>
    <w:rsid w:val="0098061D"/>
    <w:pPr>
      <w:spacing w:before="100" w:beforeAutospacing="1" w:after="100" w:afterAutospacing="1"/>
    </w:pPr>
  </w:style>
  <w:style w:type="character" w:styleId="Kpr">
    <w:name w:val="Hyperlink"/>
    <w:rsid w:val="0098061D"/>
    <w:rPr>
      <w:color w:val="0000FF"/>
      <w:u w:val="single"/>
    </w:rPr>
  </w:style>
  <w:style w:type="paragraph" w:styleId="GvdeMetniGirintisi2">
    <w:name w:val="Body Text Indent 2"/>
    <w:basedOn w:val="Normal"/>
    <w:rsid w:val="0098061D"/>
    <w:pPr>
      <w:spacing w:line="220" w:lineRule="exact"/>
      <w:ind w:firstLine="720"/>
    </w:pPr>
  </w:style>
  <w:style w:type="paragraph" w:styleId="DipnotMetni">
    <w:name w:val="footnote text"/>
    <w:basedOn w:val="Normal"/>
    <w:link w:val="DipnotMetniChar"/>
    <w:uiPriority w:val="99"/>
    <w:semiHidden/>
    <w:rsid w:val="0098061D"/>
    <w:pPr>
      <w:widowControl w:val="0"/>
    </w:pPr>
    <w:rPr>
      <w:sz w:val="20"/>
      <w:szCs w:val="20"/>
    </w:rPr>
  </w:style>
  <w:style w:type="character" w:styleId="DipnotBavurusu">
    <w:name w:val="footnote reference"/>
    <w:uiPriority w:val="99"/>
    <w:semiHidden/>
    <w:rsid w:val="0098061D"/>
    <w:rPr>
      <w:vertAlign w:val="superscript"/>
    </w:rPr>
  </w:style>
  <w:style w:type="paragraph" w:styleId="GvdeMetni">
    <w:name w:val="Body Text"/>
    <w:basedOn w:val="Normal"/>
    <w:link w:val="GvdeMetniChar"/>
    <w:rsid w:val="00115A4E"/>
    <w:pPr>
      <w:spacing w:after="120"/>
    </w:pPr>
  </w:style>
  <w:style w:type="character" w:styleId="SonnotBavurusu">
    <w:name w:val="endnote reference"/>
    <w:semiHidden/>
    <w:rsid w:val="00115A4E"/>
    <w:rPr>
      <w:vertAlign w:val="superscript"/>
    </w:rPr>
  </w:style>
  <w:style w:type="paragraph" w:styleId="SonnotMetni">
    <w:name w:val="endnote text"/>
    <w:basedOn w:val="Normal"/>
    <w:semiHidden/>
    <w:rsid w:val="00115A4E"/>
    <w:pPr>
      <w:tabs>
        <w:tab w:val="left" w:pos="187"/>
      </w:tabs>
      <w:spacing w:after="120" w:line="-220" w:lineRule="auto"/>
      <w:ind w:left="187" w:hanging="187"/>
    </w:pPr>
    <w:rPr>
      <w:sz w:val="18"/>
      <w:szCs w:val="18"/>
    </w:rPr>
  </w:style>
  <w:style w:type="paragraph" w:customStyle="1" w:styleId="2kaynak">
    <w:name w:val="2kaynak"/>
    <w:basedOn w:val="Normal"/>
    <w:rsid w:val="00115A4E"/>
    <w:pPr>
      <w:tabs>
        <w:tab w:val="left" w:pos="720"/>
      </w:tabs>
      <w:ind w:left="720" w:hanging="720"/>
    </w:pPr>
    <w:rPr>
      <w:sz w:val="22"/>
      <w:szCs w:val="22"/>
    </w:rPr>
  </w:style>
  <w:style w:type="paragraph" w:customStyle="1" w:styleId="Author">
    <w:name w:val="Author"/>
    <w:basedOn w:val="GvdeMetni"/>
    <w:rsid w:val="00115A4E"/>
    <w:pPr>
      <w:spacing w:after="0" w:line="480" w:lineRule="auto"/>
      <w:jc w:val="center"/>
    </w:pPr>
  </w:style>
  <w:style w:type="paragraph" w:styleId="GvdeMetniGirintisi">
    <w:name w:val="Body Text Indent"/>
    <w:basedOn w:val="Normal"/>
    <w:rsid w:val="00A520DD"/>
    <w:pPr>
      <w:spacing w:after="120"/>
      <w:ind w:left="283"/>
    </w:pPr>
  </w:style>
  <w:style w:type="paragraph" w:styleId="GvdeMetni2">
    <w:name w:val="Body Text 2"/>
    <w:basedOn w:val="Normal"/>
    <w:rsid w:val="00A520DD"/>
    <w:pPr>
      <w:spacing w:after="120" w:line="480" w:lineRule="auto"/>
    </w:pPr>
  </w:style>
  <w:style w:type="paragraph" w:styleId="KonuBal">
    <w:name w:val="Title"/>
    <w:basedOn w:val="Normal"/>
    <w:link w:val="KonuBalChar"/>
    <w:qFormat/>
    <w:rsid w:val="00A520DD"/>
    <w:pPr>
      <w:tabs>
        <w:tab w:val="clear" w:pos="8640"/>
      </w:tabs>
      <w:overflowPunct/>
      <w:autoSpaceDE/>
      <w:autoSpaceDN/>
      <w:adjustRightInd/>
      <w:jc w:val="center"/>
      <w:textAlignment w:val="auto"/>
    </w:pPr>
    <w:rPr>
      <w:rFonts w:cs="Times New Roman"/>
      <w:b/>
      <w:bCs/>
      <w:spacing w:val="0"/>
      <w:lang w:val="tr-TR" w:eastAsia="tr-TR"/>
    </w:rPr>
  </w:style>
  <w:style w:type="paragraph" w:styleId="AltKonuBal">
    <w:name w:val="Subtitle"/>
    <w:basedOn w:val="Normal"/>
    <w:qFormat/>
    <w:rsid w:val="00A520DD"/>
    <w:pPr>
      <w:tabs>
        <w:tab w:val="clear" w:pos="8640"/>
      </w:tabs>
      <w:overflowPunct/>
      <w:autoSpaceDE/>
      <w:autoSpaceDN/>
      <w:adjustRightInd/>
      <w:textAlignment w:val="auto"/>
    </w:pPr>
    <w:rPr>
      <w:rFonts w:cs="Times New Roman"/>
      <w:b/>
      <w:bCs/>
      <w:spacing w:val="0"/>
      <w:lang w:val="tr-TR" w:eastAsia="tr-TR"/>
    </w:rPr>
  </w:style>
  <w:style w:type="character" w:customStyle="1" w:styleId="AltbilgiChar">
    <w:name w:val="Altbilgi Char"/>
    <w:link w:val="Altbilgi"/>
    <w:rsid w:val="003F0868"/>
    <w:rPr>
      <w:rFonts w:ascii="Garamond" w:hAnsi="Garamond" w:cs="Garamond"/>
      <w:spacing w:val="-2"/>
      <w:sz w:val="24"/>
      <w:szCs w:val="24"/>
      <w:lang w:val="en-US" w:eastAsia="en-US" w:bidi="ar-SA"/>
    </w:rPr>
  </w:style>
  <w:style w:type="character" w:customStyle="1" w:styleId="KonuBalChar">
    <w:name w:val="Konu Başlığı Char"/>
    <w:link w:val="KonuBal"/>
    <w:rsid w:val="009E0E05"/>
    <w:rPr>
      <w:rFonts w:ascii="Garamond" w:hAnsi="Garamond"/>
      <w:b/>
      <w:bCs/>
      <w:sz w:val="24"/>
      <w:szCs w:val="24"/>
    </w:rPr>
  </w:style>
  <w:style w:type="character" w:styleId="zlenenKpr">
    <w:name w:val="FollowedHyperlink"/>
    <w:basedOn w:val="VarsaylanParagrafYazTipi"/>
    <w:rsid w:val="00756A67"/>
    <w:rPr>
      <w:color w:val="800080" w:themeColor="followedHyperlink"/>
      <w:u w:val="single"/>
    </w:rPr>
  </w:style>
  <w:style w:type="paragraph" w:styleId="BalonMetni">
    <w:name w:val="Balloon Text"/>
    <w:basedOn w:val="Normal"/>
    <w:link w:val="BalonMetniChar"/>
    <w:uiPriority w:val="99"/>
    <w:rsid w:val="00B83BE9"/>
    <w:rPr>
      <w:rFonts w:ascii="Tahoma" w:hAnsi="Tahoma" w:cs="Tahoma"/>
      <w:sz w:val="16"/>
      <w:szCs w:val="16"/>
    </w:rPr>
  </w:style>
  <w:style w:type="character" w:customStyle="1" w:styleId="BalonMetniChar">
    <w:name w:val="Balon Metni Char"/>
    <w:basedOn w:val="VarsaylanParagrafYazTipi"/>
    <w:link w:val="BalonMetni"/>
    <w:uiPriority w:val="99"/>
    <w:rsid w:val="00B83BE9"/>
    <w:rPr>
      <w:rFonts w:ascii="Tahoma" w:hAnsi="Tahoma" w:cs="Tahoma"/>
      <w:spacing w:val="-2"/>
      <w:sz w:val="16"/>
      <w:szCs w:val="16"/>
      <w:lang w:val="en-US" w:eastAsia="en-US"/>
    </w:rPr>
  </w:style>
  <w:style w:type="character" w:customStyle="1" w:styleId="GvdeMetniChar">
    <w:name w:val="Gövde Metni Char"/>
    <w:basedOn w:val="VarsaylanParagrafYazTipi"/>
    <w:link w:val="GvdeMetni"/>
    <w:rsid w:val="00A3633A"/>
    <w:rPr>
      <w:rFonts w:ascii="Garamond" w:hAnsi="Garamond" w:cs="Garamond"/>
      <w:spacing w:val="-2"/>
      <w:sz w:val="24"/>
      <w:szCs w:val="24"/>
      <w:lang w:val="en-US" w:eastAsia="en-US"/>
    </w:rPr>
  </w:style>
  <w:style w:type="table" w:styleId="TabloKlavuzu">
    <w:name w:val="Table Grid"/>
    <w:basedOn w:val="NormalTablo"/>
    <w:rsid w:val="009712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rsid w:val="00A01EE6"/>
    <w:rPr>
      <w:rFonts w:ascii="Garamond" w:hAnsi="Garamond" w:cs="Garamond"/>
      <w:b/>
      <w:bCs/>
      <w:spacing w:val="-2"/>
      <w:sz w:val="24"/>
      <w:szCs w:val="24"/>
      <w:lang w:val="en-US" w:eastAsia="en-US"/>
    </w:rPr>
  </w:style>
  <w:style w:type="paragraph" w:styleId="ListeParagraf">
    <w:name w:val="List Paragraph"/>
    <w:basedOn w:val="Normal"/>
    <w:uiPriority w:val="34"/>
    <w:qFormat/>
    <w:rsid w:val="009B68A4"/>
    <w:pPr>
      <w:ind w:left="720"/>
      <w:contextualSpacing/>
    </w:pPr>
  </w:style>
  <w:style w:type="character" w:customStyle="1" w:styleId="metadata">
    <w:name w:val="metadata"/>
    <w:basedOn w:val="VarsaylanParagrafYazTipi"/>
    <w:rsid w:val="009D7E97"/>
  </w:style>
  <w:style w:type="character" w:customStyle="1" w:styleId="DipnotMetniChar">
    <w:name w:val="Dipnot Metni Char"/>
    <w:basedOn w:val="VarsaylanParagrafYazTipi"/>
    <w:link w:val="DipnotMetni"/>
    <w:uiPriority w:val="99"/>
    <w:semiHidden/>
    <w:rsid w:val="009F784D"/>
    <w:rPr>
      <w:rFonts w:ascii="Garamond" w:hAnsi="Garamond" w:cs="Garamond"/>
      <w:spacing w:val="-2"/>
      <w:lang w:val="en-US" w:eastAsia="en-US"/>
    </w:rPr>
  </w:style>
  <w:style w:type="character" w:styleId="SatrNumaras">
    <w:name w:val="line number"/>
    <w:basedOn w:val="VarsaylanParagrafYazTipi"/>
    <w:rsid w:val="00BB0AEB"/>
  </w:style>
  <w:style w:type="character" w:customStyle="1" w:styleId="shorttext">
    <w:name w:val="short_text"/>
    <w:basedOn w:val="VarsaylanParagrafYazTipi"/>
    <w:rsid w:val="000D5E11"/>
  </w:style>
  <w:style w:type="character" w:customStyle="1" w:styleId="Balk4Char">
    <w:name w:val="Başlık 4 Char"/>
    <w:basedOn w:val="VarsaylanParagrafYazTipi"/>
    <w:link w:val="Balk4"/>
    <w:rsid w:val="000D5E11"/>
    <w:rPr>
      <w:rFonts w:ascii="Calibri" w:eastAsia="Calibri" w:hAnsi="Calibri" w:cs="Calibri"/>
      <w:b/>
      <w:color w:val="000000"/>
      <w:sz w:val="24"/>
      <w:szCs w:val="24"/>
      <w:lang w:val="en-US"/>
    </w:rPr>
  </w:style>
  <w:style w:type="character" w:customStyle="1" w:styleId="Balk5Char">
    <w:name w:val="Başlık 5 Char"/>
    <w:basedOn w:val="VarsaylanParagrafYazTipi"/>
    <w:link w:val="Balk5"/>
    <w:rsid w:val="000D5E11"/>
    <w:rPr>
      <w:rFonts w:ascii="Calibri" w:eastAsia="Calibri" w:hAnsi="Calibri" w:cs="Calibri"/>
      <w:b/>
      <w:color w:val="000000"/>
      <w:sz w:val="22"/>
      <w:szCs w:val="22"/>
      <w:lang w:val="en-US"/>
    </w:rPr>
  </w:style>
  <w:style w:type="character" w:customStyle="1" w:styleId="Balk6Char">
    <w:name w:val="Başlık 6 Char"/>
    <w:basedOn w:val="VarsaylanParagrafYazTipi"/>
    <w:link w:val="Balk6"/>
    <w:rsid w:val="000D5E11"/>
    <w:rPr>
      <w:rFonts w:ascii="Calibri" w:eastAsia="Calibri" w:hAnsi="Calibri" w:cs="Calibri"/>
      <w:b/>
      <w:color w:val="000000"/>
      <w:lang w:val="en-US"/>
    </w:rPr>
  </w:style>
  <w:style w:type="paragraph" w:styleId="Dzeltme">
    <w:name w:val="Revision"/>
    <w:hidden/>
    <w:uiPriority w:val="99"/>
    <w:semiHidden/>
    <w:rsid w:val="000D5E11"/>
    <w:rPr>
      <w:rFonts w:ascii="Calibri" w:eastAsia="Calibri" w:hAnsi="Calibri" w:cs="Calibri"/>
      <w:color w:val="000000"/>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75FC"/>
    <w:pPr>
      <w:tabs>
        <w:tab w:val="right" w:pos="8640"/>
      </w:tabs>
      <w:overflowPunct w:val="0"/>
      <w:autoSpaceDE w:val="0"/>
      <w:autoSpaceDN w:val="0"/>
      <w:adjustRightInd w:val="0"/>
      <w:jc w:val="both"/>
      <w:textAlignment w:val="baseline"/>
    </w:pPr>
    <w:rPr>
      <w:rFonts w:ascii="Garamond" w:hAnsi="Garamond" w:cs="Garamond"/>
      <w:spacing w:val="-2"/>
      <w:sz w:val="24"/>
      <w:szCs w:val="24"/>
      <w:lang w:val="en-US" w:eastAsia="en-US"/>
    </w:rPr>
  </w:style>
  <w:style w:type="paragraph" w:styleId="Balk1">
    <w:name w:val="heading 1"/>
    <w:basedOn w:val="Normal"/>
    <w:next w:val="GvdeMetni"/>
    <w:link w:val="Balk1Char"/>
    <w:qFormat/>
    <w:rsid w:val="00115A4E"/>
    <w:pPr>
      <w:keepNext/>
      <w:spacing w:before="280" w:line="360" w:lineRule="auto"/>
      <w:jc w:val="left"/>
      <w:outlineLvl w:val="0"/>
    </w:pPr>
    <w:rPr>
      <w:b/>
      <w:bCs/>
    </w:rPr>
  </w:style>
  <w:style w:type="paragraph" w:styleId="Balk2">
    <w:name w:val="heading 2"/>
    <w:basedOn w:val="Normal"/>
    <w:next w:val="GvdeMetni"/>
    <w:qFormat/>
    <w:rsid w:val="00115A4E"/>
    <w:pPr>
      <w:keepNext/>
      <w:spacing w:line="360" w:lineRule="auto"/>
      <w:jc w:val="left"/>
      <w:outlineLvl w:val="1"/>
    </w:pPr>
    <w:rPr>
      <w:b/>
      <w:bCs/>
      <w:kern w:val="28"/>
    </w:rPr>
  </w:style>
  <w:style w:type="paragraph" w:styleId="Balk3">
    <w:name w:val="heading 3"/>
    <w:basedOn w:val="Normal"/>
    <w:next w:val="Normal"/>
    <w:qFormat/>
    <w:rsid w:val="00302BA8"/>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98061D"/>
    <w:pPr>
      <w:tabs>
        <w:tab w:val="center" w:pos="4536"/>
        <w:tab w:val="right" w:pos="9072"/>
      </w:tabs>
    </w:pPr>
  </w:style>
  <w:style w:type="character" w:styleId="SayfaNumaras">
    <w:name w:val="page number"/>
    <w:basedOn w:val="VarsaylanParagrafYazTipi"/>
    <w:rsid w:val="0098061D"/>
  </w:style>
  <w:style w:type="paragraph" w:styleId="stbilgi">
    <w:name w:val="header"/>
    <w:basedOn w:val="Normal"/>
    <w:rsid w:val="0098061D"/>
    <w:pPr>
      <w:tabs>
        <w:tab w:val="center" w:pos="4536"/>
        <w:tab w:val="right" w:pos="9072"/>
      </w:tabs>
    </w:pPr>
  </w:style>
  <w:style w:type="paragraph" w:styleId="NormalWeb">
    <w:name w:val="Normal (Web)"/>
    <w:basedOn w:val="Normal"/>
    <w:rsid w:val="0098061D"/>
    <w:pPr>
      <w:spacing w:before="100" w:beforeAutospacing="1" w:after="100" w:afterAutospacing="1"/>
    </w:pPr>
  </w:style>
  <w:style w:type="character" w:styleId="Kpr">
    <w:name w:val="Hyperlink"/>
    <w:rsid w:val="0098061D"/>
    <w:rPr>
      <w:color w:val="0000FF"/>
      <w:u w:val="single"/>
    </w:rPr>
  </w:style>
  <w:style w:type="paragraph" w:styleId="GvdeMetniGirintisi2">
    <w:name w:val="Body Text Indent 2"/>
    <w:basedOn w:val="Normal"/>
    <w:rsid w:val="0098061D"/>
    <w:pPr>
      <w:spacing w:line="220" w:lineRule="exact"/>
      <w:ind w:firstLine="720"/>
    </w:pPr>
  </w:style>
  <w:style w:type="paragraph" w:styleId="DipnotMetni">
    <w:name w:val="footnote text"/>
    <w:basedOn w:val="Normal"/>
    <w:link w:val="DipnotMetniChar"/>
    <w:semiHidden/>
    <w:rsid w:val="0098061D"/>
    <w:pPr>
      <w:widowControl w:val="0"/>
    </w:pPr>
    <w:rPr>
      <w:sz w:val="20"/>
      <w:szCs w:val="20"/>
    </w:rPr>
  </w:style>
  <w:style w:type="character" w:styleId="DipnotBavurusu">
    <w:name w:val="footnote reference"/>
    <w:semiHidden/>
    <w:rsid w:val="0098061D"/>
    <w:rPr>
      <w:vertAlign w:val="superscript"/>
    </w:rPr>
  </w:style>
  <w:style w:type="paragraph" w:styleId="GvdeMetni">
    <w:name w:val="Body Text"/>
    <w:basedOn w:val="Normal"/>
    <w:link w:val="GvdeMetniChar"/>
    <w:rsid w:val="00115A4E"/>
    <w:pPr>
      <w:spacing w:after="120"/>
    </w:pPr>
  </w:style>
  <w:style w:type="character" w:styleId="SonnotBavurusu">
    <w:name w:val="endnote reference"/>
    <w:semiHidden/>
    <w:rsid w:val="00115A4E"/>
    <w:rPr>
      <w:vertAlign w:val="superscript"/>
    </w:rPr>
  </w:style>
  <w:style w:type="paragraph" w:styleId="SonnotMetni">
    <w:name w:val="endnote text"/>
    <w:basedOn w:val="Normal"/>
    <w:semiHidden/>
    <w:rsid w:val="00115A4E"/>
    <w:pPr>
      <w:tabs>
        <w:tab w:val="left" w:pos="187"/>
      </w:tabs>
      <w:spacing w:after="120" w:line="-220" w:lineRule="auto"/>
      <w:ind w:left="187" w:hanging="187"/>
    </w:pPr>
    <w:rPr>
      <w:sz w:val="18"/>
      <w:szCs w:val="18"/>
    </w:rPr>
  </w:style>
  <w:style w:type="paragraph" w:customStyle="1" w:styleId="2kaynak">
    <w:name w:val="2kaynak"/>
    <w:basedOn w:val="Normal"/>
    <w:rsid w:val="00115A4E"/>
    <w:pPr>
      <w:tabs>
        <w:tab w:val="left" w:pos="720"/>
      </w:tabs>
      <w:ind w:left="720" w:hanging="720"/>
    </w:pPr>
    <w:rPr>
      <w:sz w:val="22"/>
      <w:szCs w:val="22"/>
    </w:rPr>
  </w:style>
  <w:style w:type="paragraph" w:customStyle="1" w:styleId="Author">
    <w:name w:val="Author"/>
    <w:basedOn w:val="GvdeMetni"/>
    <w:rsid w:val="00115A4E"/>
    <w:pPr>
      <w:spacing w:after="0" w:line="480" w:lineRule="auto"/>
      <w:jc w:val="center"/>
    </w:pPr>
  </w:style>
  <w:style w:type="paragraph" w:styleId="GvdeMetniGirintisi">
    <w:name w:val="Body Text Indent"/>
    <w:basedOn w:val="Normal"/>
    <w:rsid w:val="00A520DD"/>
    <w:pPr>
      <w:spacing w:after="120"/>
      <w:ind w:left="283"/>
    </w:pPr>
  </w:style>
  <w:style w:type="paragraph" w:styleId="GvdeMetni2">
    <w:name w:val="Body Text 2"/>
    <w:basedOn w:val="Normal"/>
    <w:rsid w:val="00A520DD"/>
    <w:pPr>
      <w:spacing w:after="120" w:line="480" w:lineRule="auto"/>
    </w:pPr>
  </w:style>
  <w:style w:type="paragraph" w:styleId="KonuBal">
    <w:name w:val="Title"/>
    <w:basedOn w:val="Normal"/>
    <w:link w:val="KonuBalChar"/>
    <w:qFormat/>
    <w:rsid w:val="00A520DD"/>
    <w:pPr>
      <w:tabs>
        <w:tab w:val="clear" w:pos="8640"/>
      </w:tabs>
      <w:overflowPunct/>
      <w:autoSpaceDE/>
      <w:autoSpaceDN/>
      <w:adjustRightInd/>
      <w:jc w:val="center"/>
      <w:textAlignment w:val="auto"/>
    </w:pPr>
    <w:rPr>
      <w:rFonts w:cs="Times New Roman"/>
      <w:b/>
      <w:bCs/>
      <w:spacing w:val="0"/>
      <w:lang w:val="tr-TR" w:eastAsia="tr-TR"/>
    </w:rPr>
  </w:style>
  <w:style w:type="paragraph" w:styleId="AltKonuBal">
    <w:name w:val="Subtitle"/>
    <w:basedOn w:val="Normal"/>
    <w:qFormat/>
    <w:rsid w:val="00A520DD"/>
    <w:pPr>
      <w:tabs>
        <w:tab w:val="clear" w:pos="8640"/>
      </w:tabs>
      <w:overflowPunct/>
      <w:autoSpaceDE/>
      <w:autoSpaceDN/>
      <w:adjustRightInd/>
      <w:textAlignment w:val="auto"/>
    </w:pPr>
    <w:rPr>
      <w:rFonts w:cs="Times New Roman"/>
      <w:b/>
      <w:bCs/>
      <w:spacing w:val="0"/>
      <w:lang w:val="tr-TR" w:eastAsia="tr-TR"/>
    </w:rPr>
  </w:style>
  <w:style w:type="character" w:customStyle="1" w:styleId="AltbilgiChar">
    <w:name w:val="Altbilgi Char"/>
    <w:link w:val="Altbilgi"/>
    <w:rsid w:val="003F0868"/>
    <w:rPr>
      <w:rFonts w:ascii="Garamond" w:hAnsi="Garamond" w:cs="Garamond"/>
      <w:spacing w:val="-2"/>
      <w:sz w:val="24"/>
      <w:szCs w:val="24"/>
      <w:lang w:val="en-US" w:eastAsia="en-US" w:bidi="ar-SA"/>
    </w:rPr>
  </w:style>
  <w:style w:type="character" w:customStyle="1" w:styleId="KonuBalChar">
    <w:name w:val="Konu Başlığı Char"/>
    <w:link w:val="KonuBal"/>
    <w:rsid w:val="009E0E05"/>
    <w:rPr>
      <w:rFonts w:ascii="Garamond" w:hAnsi="Garamond"/>
      <w:b/>
      <w:bCs/>
      <w:sz w:val="24"/>
      <w:szCs w:val="24"/>
    </w:rPr>
  </w:style>
  <w:style w:type="character" w:styleId="zlenenKpr">
    <w:name w:val="FollowedHyperlink"/>
    <w:basedOn w:val="VarsaylanParagrafYazTipi"/>
    <w:rsid w:val="00756A67"/>
    <w:rPr>
      <w:color w:val="800080" w:themeColor="followedHyperlink"/>
      <w:u w:val="single"/>
    </w:rPr>
  </w:style>
  <w:style w:type="paragraph" w:styleId="BalonMetni">
    <w:name w:val="Balloon Text"/>
    <w:basedOn w:val="Normal"/>
    <w:link w:val="BalonMetniChar"/>
    <w:rsid w:val="00B83BE9"/>
    <w:rPr>
      <w:rFonts w:ascii="Tahoma" w:hAnsi="Tahoma" w:cs="Tahoma"/>
      <w:sz w:val="16"/>
      <w:szCs w:val="16"/>
    </w:rPr>
  </w:style>
  <w:style w:type="character" w:customStyle="1" w:styleId="BalonMetniChar">
    <w:name w:val="Balon Metni Char"/>
    <w:basedOn w:val="VarsaylanParagrafYazTipi"/>
    <w:link w:val="BalonMetni"/>
    <w:rsid w:val="00B83BE9"/>
    <w:rPr>
      <w:rFonts w:ascii="Tahoma" w:hAnsi="Tahoma" w:cs="Tahoma"/>
      <w:spacing w:val="-2"/>
      <w:sz w:val="16"/>
      <w:szCs w:val="16"/>
      <w:lang w:val="en-US" w:eastAsia="en-US"/>
    </w:rPr>
  </w:style>
  <w:style w:type="character" w:customStyle="1" w:styleId="GvdeMetniChar">
    <w:name w:val="Gövde Metni Char"/>
    <w:basedOn w:val="VarsaylanParagrafYazTipi"/>
    <w:link w:val="GvdeMetni"/>
    <w:rsid w:val="00A3633A"/>
    <w:rPr>
      <w:rFonts w:ascii="Garamond" w:hAnsi="Garamond" w:cs="Garamond"/>
      <w:spacing w:val="-2"/>
      <w:sz w:val="24"/>
      <w:szCs w:val="24"/>
      <w:lang w:val="en-US" w:eastAsia="en-US"/>
    </w:rPr>
  </w:style>
  <w:style w:type="table" w:styleId="TabloKlavuzu">
    <w:name w:val="Table Grid"/>
    <w:basedOn w:val="NormalTablo"/>
    <w:rsid w:val="00971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A01EE6"/>
    <w:rPr>
      <w:rFonts w:ascii="Garamond" w:hAnsi="Garamond" w:cs="Garamond"/>
      <w:b/>
      <w:bCs/>
      <w:spacing w:val="-2"/>
      <w:sz w:val="24"/>
      <w:szCs w:val="24"/>
      <w:lang w:val="en-US" w:eastAsia="en-US"/>
    </w:rPr>
  </w:style>
  <w:style w:type="paragraph" w:styleId="ListeParagraf">
    <w:name w:val="List Paragraph"/>
    <w:basedOn w:val="Normal"/>
    <w:uiPriority w:val="34"/>
    <w:qFormat/>
    <w:rsid w:val="009B68A4"/>
    <w:pPr>
      <w:ind w:left="720"/>
      <w:contextualSpacing/>
    </w:pPr>
  </w:style>
  <w:style w:type="character" w:customStyle="1" w:styleId="metadata">
    <w:name w:val="metadata"/>
    <w:basedOn w:val="VarsaylanParagrafYazTipi"/>
    <w:rsid w:val="009D7E97"/>
  </w:style>
  <w:style w:type="character" w:customStyle="1" w:styleId="DipnotMetniChar">
    <w:name w:val="Dipnot Metni Char"/>
    <w:basedOn w:val="VarsaylanParagrafYazTipi"/>
    <w:link w:val="DipnotMetni"/>
    <w:semiHidden/>
    <w:rsid w:val="009F784D"/>
    <w:rPr>
      <w:rFonts w:ascii="Garamond" w:hAnsi="Garamond" w:cs="Garamond"/>
      <w:spacing w:val="-2"/>
      <w:lang w:val="en-US" w:eastAsia="en-US"/>
    </w:rPr>
  </w:style>
  <w:style w:type="character" w:styleId="SatrNumaras">
    <w:name w:val="line number"/>
    <w:basedOn w:val="VarsaylanParagrafYazTipi"/>
    <w:rsid w:val="00BB0AEB"/>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534536795">
      <w:bodyDiv w:val="1"/>
      <w:marLeft w:val="0"/>
      <w:marRight w:val="0"/>
      <w:marTop w:val="0"/>
      <w:marBottom w:val="0"/>
      <w:divBdr>
        <w:top w:val="none" w:sz="0" w:space="0" w:color="auto"/>
        <w:left w:val="none" w:sz="0" w:space="0" w:color="auto"/>
        <w:bottom w:val="none" w:sz="0" w:space="0" w:color="auto"/>
        <w:right w:val="none" w:sz="0" w:space="0" w:color="auto"/>
      </w:divBdr>
    </w:div>
    <w:div w:id="667172533">
      <w:bodyDiv w:val="1"/>
      <w:marLeft w:val="0"/>
      <w:marRight w:val="0"/>
      <w:marTop w:val="0"/>
      <w:marBottom w:val="0"/>
      <w:divBdr>
        <w:top w:val="none" w:sz="0" w:space="0" w:color="auto"/>
        <w:left w:val="none" w:sz="0" w:space="0" w:color="auto"/>
        <w:bottom w:val="none" w:sz="0" w:space="0" w:color="auto"/>
        <w:right w:val="none" w:sz="0" w:space="0" w:color="auto"/>
      </w:divBdr>
      <w:divsChild>
        <w:div w:id="2050296764">
          <w:marLeft w:val="0"/>
          <w:marRight w:val="0"/>
          <w:marTop w:val="0"/>
          <w:marBottom w:val="0"/>
          <w:divBdr>
            <w:top w:val="none" w:sz="0" w:space="0" w:color="auto"/>
            <w:left w:val="none" w:sz="0" w:space="0" w:color="auto"/>
            <w:bottom w:val="none" w:sz="0" w:space="0" w:color="auto"/>
            <w:right w:val="none" w:sz="0" w:space="0" w:color="auto"/>
          </w:divBdr>
          <w:divsChild>
            <w:div w:id="8617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17165">
      <w:bodyDiv w:val="1"/>
      <w:marLeft w:val="0"/>
      <w:marRight w:val="0"/>
      <w:marTop w:val="0"/>
      <w:marBottom w:val="0"/>
      <w:divBdr>
        <w:top w:val="none" w:sz="0" w:space="0" w:color="auto"/>
        <w:left w:val="none" w:sz="0" w:space="0" w:color="auto"/>
        <w:bottom w:val="none" w:sz="0" w:space="0" w:color="auto"/>
        <w:right w:val="none" w:sz="0" w:space="0" w:color="auto"/>
      </w:divBdr>
    </w:div>
    <w:div w:id="97086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ho.int/violence_injury.../en/guidelines_chap7.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microsoft.com/office/2007/relationships/hdphoto" Target="media/hdphoto1.wdp"/><Relationship Id="rId19" Type="http://schemas.microsoft.com/office/2007/relationships/stylesWithEffects" Target="stylesWithEffects.xml"/><Relationship Id="rId4"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hyperlink" Target="https://doi.org/10.14687/jhs.v15i1.NNNN"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0F774-8C09-4487-A575-2112406E0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4830</Words>
  <Characters>27536</Characters>
  <Application>Microsoft Office Word</Application>
  <DocSecurity>0</DocSecurity>
  <Lines>229</Lines>
  <Paragraphs>64</Paragraphs>
  <ScaleCrop>false</ScaleCrop>
  <HeadingPairs>
    <vt:vector size="2" baseType="variant">
      <vt:variant>
        <vt:lpstr>Konu Başlığı</vt:lpstr>
      </vt:variant>
      <vt:variant>
        <vt:i4>1</vt:i4>
      </vt:variant>
    </vt:vector>
  </HeadingPairs>
  <TitlesOfParts>
    <vt:vector size="1" baseType="lpstr">
      <vt:lpstr>International Journal of Human Sciences / Uluslararası İnsan Bilimleri Dergisi</vt:lpstr>
    </vt:vector>
  </TitlesOfParts>
  <Manager>Editor</Manager>
  <Company>International Journal of Human Sciences</Company>
  <LinksUpToDate>false</LinksUpToDate>
  <CharactersWithSpaces>32302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Human Sciences / Uluslararası İnsan Bilimleri Dergisi</dc:title>
  <dc:creator>Mehmet</dc:creator>
  <cp:keywords>Uluslararası İnsan Bilimleri Dergisi; International Journal of Human Sciences</cp:keywords>
  <dc:description>Türkçe makaleler için şablon</dc:description>
  <cp:lastModifiedBy>Owner</cp:lastModifiedBy>
  <cp:revision>2</cp:revision>
  <cp:lastPrinted>2012-08-05T16:27:00Z</cp:lastPrinted>
  <dcterms:created xsi:type="dcterms:W3CDTF">2018-03-30T11:47:00Z</dcterms:created>
  <dcterms:modified xsi:type="dcterms:W3CDTF">2018-03-30T11:47:00Z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Cuneyt Birkok</vt:lpwstr>
  </property>
  <property fmtid="{D5CDD505-2E9C-101B-9397-08002B2CF9AE}" pid="3" name="Publisher">
    <vt:lpwstr>Uluslararası İnsan Bilimleri Dergisi ISSN:1303-5134</vt:lpwstr>
  </property>
</Properties>
</file>